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942" w:rsidRDefault="00F06942" w:rsidP="00F06942">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65408" behindDoc="1" locked="0" layoutInCell="1" allowOverlap="1">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anchor>
        </w:drawing>
      </w:r>
      <w:r>
        <w:rPr>
          <w:noProof/>
          <w:lang w:eastAsia="de-AT"/>
        </w:rPr>
        <w:drawing>
          <wp:inline distT="0" distB="0" distL="0" distR="0">
            <wp:extent cx="3517162" cy="1132067"/>
            <wp:effectExtent l="19050" t="0" r="7088"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1313" cy="1143059"/>
                    </a:xfrm>
                    <a:prstGeom prst="rect">
                      <a:avLst/>
                    </a:prstGeom>
                  </pic:spPr>
                </pic:pic>
              </a:graphicData>
            </a:graphic>
          </wp:inline>
        </w:drawing>
      </w:r>
    </w:p>
    <w:p w:rsidR="00F06942" w:rsidRDefault="00F06942" w:rsidP="00F06942">
      <w:pPr>
        <w:spacing w:after="0" w:line="240" w:lineRule="auto"/>
        <w:rPr>
          <w:b/>
          <w:sz w:val="50"/>
          <w:szCs w:val="50"/>
        </w:rPr>
      </w:pPr>
    </w:p>
    <w:p w:rsidR="00F06942" w:rsidRDefault="00F06942" w:rsidP="00F06942">
      <w:pPr>
        <w:spacing w:after="0" w:line="240" w:lineRule="auto"/>
        <w:rPr>
          <w:b/>
          <w:sz w:val="50"/>
          <w:szCs w:val="50"/>
        </w:rPr>
      </w:pPr>
    </w:p>
    <w:p w:rsidR="00F06942" w:rsidRDefault="00F06942" w:rsidP="00F06942">
      <w:pPr>
        <w:spacing w:after="0" w:line="240" w:lineRule="auto"/>
        <w:rPr>
          <w:b/>
          <w:sz w:val="50"/>
          <w:szCs w:val="50"/>
        </w:rPr>
      </w:pPr>
    </w:p>
    <w:p w:rsidR="00F06942" w:rsidRDefault="00C969E7" w:rsidP="00F06942">
      <w:pPr>
        <w:spacing w:after="0" w:line="240" w:lineRule="auto"/>
        <w:rPr>
          <w:b/>
          <w:sz w:val="30"/>
          <w:szCs w:val="30"/>
        </w:rPr>
      </w:pPr>
      <w:r>
        <w:rPr>
          <w:b/>
          <w:sz w:val="50"/>
          <w:szCs w:val="50"/>
        </w:rPr>
        <w:t>5</w:t>
      </w:r>
      <w:r w:rsidR="00F77271">
        <w:rPr>
          <w:b/>
          <w:sz w:val="50"/>
          <w:szCs w:val="50"/>
        </w:rPr>
        <w:t xml:space="preserve">. </w:t>
      </w:r>
      <w:r w:rsidR="00962502">
        <w:rPr>
          <w:b/>
          <w:sz w:val="50"/>
          <w:szCs w:val="50"/>
        </w:rPr>
        <w:t xml:space="preserve">Sonntag </w:t>
      </w:r>
      <w:r w:rsidR="00150652">
        <w:rPr>
          <w:b/>
          <w:sz w:val="50"/>
          <w:szCs w:val="50"/>
        </w:rPr>
        <w:t>in</w:t>
      </w:r>
      <w:r w:rsidR="00DD32EC">
        <w:rPr>
          <w:b/>
          <w:sz w:val="50"/>
          <w:szCs w:val="50"/>
        </w:rPr>
        <w:t xml:space="preserve"> der Fastenzeit</w:t>
      </w:r>
      <w:r w:rsidR="00962502">
        <w:rPr>
          <w:b/>
          <w:sz w:val="50"/>
          <w:szCs w:val="50"/>
        </w:rPr>
        <w:t xml:space="preserve"> B</w:t>
      </w:r>
      <w:r w:rsidR="00964EDD">
        <w:rPr>
          <w:b/>
          <w:sz w:val="30"/>
          <w:szCs w:val="30"/>
        </w:rPr>
        <w:tab/>
      </w:r>
      <w:r w:rsidR="00E21F10">
        <w:rPr>
          <w:b/>
          <w:sz w:val="30"/>
          <w:szCs w:val="30"/>
        </w:rPr>
        <w:tab/>
      </w:r>
      <w:r w:rsidR="00E21F10">
        <w:rPr>
          <w:b/>
          <w:sz w:val="30"/>
          <w:szCs w:val="30"/>
        </w:rPr>
        <w:tab/>
      </w:r>
      <w:r>
        <w:rPr>
          <w:b/>
          <w:sz w:val="30"/>
          <w:szCs w:val="30"/>
        </w:rPr>
        <w:t>21</w:t>
      </w:r>
      <w:r w:rsidR="00964EDD">
        <w:rPr>
          <w:b/>
          <w:sz w:val="30"/>
          <w:szCs w:val="30"/>
        </w:rPr>
        <w:t xml:space="preserve">. </w:t>
      </w:r>
      <w:r>
        <w:rPr>
          <w:b/>
          <w:sz w:val="30"/>
          <w:szCs w:val="30"/>
        </w:rPr>
        <w:t>März</w:t>
      </w:r>
      <w:r w:rsidR="00F06942" w:rsidRPr="002F5556">
        <w:rPr>
          <w:b/>
          <w:sz w:val="30"/>
          <w:szCs w:val="30"/>
        </w:rPr>
        <w:t xml:space="preserve"> 202</w:t>
      </w:r>
      <w:r w:rsidR="00962502">
        <w:rPr>
          <w:b/>
          <w:sz w:val="30"/>
          <w:szCs w:val="30"/>
        </w:rPr>
        <w:t>1</w:t>
      </w:r>
    </w:p>
    <w:p w:rsidR="002D319F" w:rsidRPr="006B5D24" w:rsidRDefault="002D319F" w:rsidP="00F06942">
      <w:pPr>
        <w:spacing w:after="0" w:line="240" w:lineRule="auto"/>
        <w:rPr>
          <w:b/>
          <w:sz w:val="50"/>
          <w:szCs w:val="50"/>
        </w:rPr>
      </w:pPr>
      <w:r>
        <w:rPr>
          <w:b/>
          <w:sz w:val="30"/>
          <w:szCs w:val="30"/>
        </w:rPr>
        <w:t>für Singles, Alleinstehende und Alleinbetende</w:t>
      </w:r>
    </w:p>
    <w:p w:rsidR="00F06942" w:rsidRPr="00ED0C5B" w:rsidRDefault="00F06942" w:rsidP="00F06942">
      <w:pPr>
        <w:spacing w:after="0" w:line="240" w:lineRule="auto"/>
        <w:rPr>
          <w:b/>
          <w:sz w:val="24"/>
          <w:szCs w:val="24"/>
        </w:rPr>
      </w:pPr>
    </w:p>
    <w:p w:rsidR="00F06942" w:rsidRDefault="00F06942" w:rsidP="00F06942">
      <w:pPr>
        <w:spacing w:after="0" w:line="240" w:lineRule="auto"/>
        <w:rPr>
          <w:b/>
          <w:sz w:val="30"/>
          <w:szCs w:val="30"/>
        </w:rPr>
      </w:pPr>
      <w:r>
        <w:rPr>
          <w:b/>
          <w:sz w:val="30"/>
          <w:szCs w:val="30"/>
        </w:rPr>
        <w:t>Was Sie vorbereiten können:</w:t>
      </w:r>
    </w:p>
    <w:p w:rsidR="00ED0C5B" w:rsidRPr="00733466" w:rsidRDefault="003203C7" w:rsidP="00ED0C5B">
      <w:pPr>
        <w:spacing w:after="0" w:line="240" w:lineRule="auto"/>
        <w:rPr>
          <w:b/>
          <w:sz w:val="24"/>
          <w:szCs w:val="24"/>
        </w:rPr>
      </w:pPr>
      <w:r w:rsidRPr="00733466">
        <w:rPr>
          <w:b/>
          <w:sz w:val="24"/>
          <w:szCs w:val="24"/>
        </w:rPr>
        <w:t xml:space="preserve"> </w:t>
      </w:r>
    </w:p>
    <w:p w:rsidR="00ED0C5B" w:rsidRDefault="00ED0C5B" w:rsidP="00E357EC">
      <w:pPr>
        <w:pStyle w:val="Listenabsatz"/>
        <w:numPr>
          <w:ilvl w:val="0"/>
          <w:numId w:val="2"/>
        </w:numPr>
        <w:spacing w:after="0" w:line="240" w:lineRule="auto"/>
        <w:rPr>
          <w:color w:val="C00000"/>
          <w:sz w:val="24"/>
          <w:szCs w:val="24"/>
        </w:rPr>
      </w:pPr>
      <w:r w:rsidRPr="007C60BD">
        <w:rPr>
          <w:color w:val="C00000"/>
          <w:sz w:val="24"/>
          <w:szCs w:val="24"/>
        </w:rPr>
        <w:t>Suchen Sie sich in Ihrem Zuhause einen Platz zum Feiern des Gottesdienstes</w:t>
      </w:r>
      <w:r w:rsidR="00733466">
        <w:rPr>
          <w:color w:val="C00000"/>
          <w:sz w:val="24"/>
          <w:szCs w:val="24"/>
        </w:rPr>
        <w:t>,</w:t>
      </w:r>
      <w:r w:rsidR="003203C7" w:rsidRPr="007C60BD">
        <w:rPr>
          <w:color w:val="C00000"/>
          <w:sz w:val="24"/>
          <w:szCs w:val="24"/>
        </w:rPr>
        <w:t xml:space="preserve"> wo </w:t>
      </w:r>
      <w:r w:rsidR="00733466">
        <w:rPr>
          <w:color w:val="C00000"/>
          <w:sz w:val="24"/>
          <w:szCs w:val="24"/>
        </w:rPr>
        <w:t>S</w:t>
      </w:r>
      <w:r w:rsidR="003203C7" w:rsidRPr="007C60BD">
        <w:rPr>
          <w:color w:val="C00000"/>
          <w:sz w:val="24"/>
          <w:szCs w:val="24"/>
        </w:rPr>
        <w:t>ie sich wohl fühlen: beim Esstisch, im Wohnz</w:t>
      </w:r>
      <w:r w:rsidR="00E277C3">
        <w:rPr>
          <w:color w:val="C00000"/>
          <w:sz w:val="24"/>
          <w:szCs w:val="24"/>
        </w:rPr>
        <w:t xml:space="preserve">immer, auf </w:t>
      </w:r>
      <w:r w:rsidR="00733466">
        <w:rPr>
          <w:color w:val="C00000"/>
          <w:sz w:val="24"/>
          <w:szCs w:val="24"/>
        </w:rPr>
        <w:t>I</w:t>
      </w:r>
      <w:r w:rsidR="00E277C3">
        <w:rPr>
          <w:color w:val="C00000"/>
          <w:sz w:val="24"/>
          <w:szCs w:val="24"/>
        </w:rPr>
        <w:t>hrem Lieblingsplatz.</w:t>
      </w:r>
    </w:p>
    <w:p w:rsidR="00ED0C5B" w:rsidRPr="00F77271" w:rsidRDefault="003A6E55" w:rsidP="00F77271">
      <w:pPr>
        <w:pStyle w:val="Listenabsatz"/>
        <w:numPr>
          <w:ilvl w:val="0"/>
          <w:numId w:val="2"/>
        </w:numPr>
        <w:spacing w:after="0" w:line="240" w:lineRule="auto"/>
        <w:rPr>
          <w:color w:val="C00000"/>
          <w:sz w:val="24"/>
          <w:szCs w:val="24"/>
        </w:rPr>
      </w:pPr>
      <w:r>
        <w:rPr>
          <w:color w:val="C00000"/>
          <w:sz w:val="24"/>
          <w:szCs w:val="24"/>
        </w:rPr>
        <w:t>Zünden Sie eine Kerze an.</w:t>
      </w:r>
    </w:p>
    <w:p w:rsidR="000B0AB6" w:rsidRDefault="007A1176" w:rsidP="009E284B">
      <w:pPr>
        <w:pStyle w:val="Listenabsatz"/>
        <w:numPr>
          <w:ilvl w:val="0"/>
          <w:numId w:val="4"/>
        </w:numPr>
        <w:spacing w:after="0" w:line="240" w:lineRule="auto"/>
        <w:rPr>
          <w:color w:val="C00000"/>
          <w:sz w:val="24"/>
          <w:szCs w:val="24"/>
        </w:rPr>
      </w:pPr>
      <w:r>
        <w:rPr>
          <w:color w:val="C00000"/>
          <w:sz w:val="24"/>
          <w:szCs w:val="24"/>
        </w:rPr>
        <w:t>Viele</w:t>
      </w:r>
      <w:r w:rsidR="009E284B">
        <w:rPr>
          <w:color w:val="C00000"/>
          <w:sz w:val="24"/>
          <w:szCs w:val="24"/>
        </w:rPr>
        <w:t xml:space="preserve"> Lieder sind aus dem Gotteslob </w:t>
      </w:r>
      <w:r>
        <w:rPr>
          <w:color w:val="C00000"/>
          <w:sz w:val="24"/>
          <w:szCs w:val="24"/>
        </w:rPr>
        <w:t>entnommen</w:t>
      </w:r>
      <w:r w:rsidR="009E284B">
        <w:rPr>
          <w:color w:val="C00000"/>
          <w:sz w:val="24"/>
          <w:szCs w:val="24"/>
        </w:rPr>
        <w:t xml:space="preserve">, das </w:t>
      </w:r>
      <w:r w:rsidR="009E284B" w:rsidRPr="009E284B">
        <w:rPr>
          <w:color w:val="C00000"/>
          <w:sz w:val="24"/>
          <w:szCs w:val="24"/>
        </w:rPr>
        <w:t>im Buchhandel erhältlich ist.</w:t>
      </w:r>
    </w:p>
    <w:p w:rsidR="003051F9" w:rsidRDefault="003051F9" w:rsidP="003051F9">
      <w:pPr>
        <w:spacing w:after="0" w:line="240" w:lineRule="auto"/>
        <w:rPr>
          <w:color w:val="C00000"/>
          <w:sz w:val="24"/>
          <w:szCs w:val="24"/>
        </w:rPr>
      </w:pPr>
    </w:p>
    <w:p w:rsidR="000B0AB6" w:rsidRDefault="003051F9" w:rsidP="00ED0C5B">
      <w:pPr>
        <w:spacing w:after="0" w:line="240" w:lineRule="auto"/>
        <w:rPr>
          <w:b/>
          <w:sz w:val="30"/>
          <w:szCs w:val="30"/>
        </w:rPr>
      </w:pPr>
      <w:r w:rsidRPr="009E284B">
        <w:rPr>
          <w:noProof/>
          <w:color w:val="C00000"/>
          <w:sz w:val="24"/>
          <w:szCs w:val="24"/>
          <w:lang w:eastAsia="de-AT"/>
        </w:rPr>
        <w:drawing>
          <wp:inline distT="0" distB="0" distL="0" distR="0">
            <wp:extent cx="6191251" cy="952500"/>
            <wp:effectExtent l="1905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10" cstate="print">
                      <a:extLst>
                        <a:ext uri="{28A0092B-C50C-407E-A947-70E740481C1C}">
                          <a14:useLocalDpi xmlns:a14="http://schemas.microsoft.com/office/drawing/2010/main" val="0"/>
                        </a:ext>
                      </a:extLst>
                    </a:blip>
                    <a:srcRect l="5443" r="5599"/>
                    <a:stretch>
                      <a:fillRect/>
                    </a:stretch>
                  </pic:blipFill>
                  <pic:spPr>
                    <a:xfrm>
                      <a:off x="0" y="0"/>
                      <a:ext cx="6191251" cy="952500"/>
                    </a:xfrm>
                    <a:prstGeom prst="rect">
                      <a:avLst/>
                    </a:prstGeom>
                  </pic:spPr>
                </pic:pic>
              </a:graphicData>
            </a:graphic>
          </wp:inline>
        </w:drawing>
      </w:r>
    </w:p>
    <w:p w:rsidR="00907F14" w:rsidRDefault="00907F14">
      <w:pPr>
        <w:rPr>
          <w:b/>
          <w:sz w:val="30"/>
          <w:szCs w:val="30"/>
        </w:rPr>
      </w:pPr>
    </w:p>
    <w:p w:rsidR="00ED0C5B" w:rsidRPr="002F5556" w:rsidRDefault="00231FCB" w:rsidP="00ED0C5B">
      <w:pPr>
        <w:spacing w:after="0" w:line="240" w:lineRule="auto"/>
        <w:rPr>
          <w:b/>
          <w:sz w:val="30"/>
          <w:szCs w:val="30"/>
        </w:rPr>
      </w:pPr>
      <w:r>
        <w:rPr>
          <w:b/>
          <w:sz w:val="30"/>
          <w:szCs w:val="30"/>
        </w:rPr>
        <w:t>Wie</w:t>
      </w:r>
      <w:r w:rsidR="005A2B9A">
        <w:rPr>
          <w:b/>
          <w:sz w:val="30"/>
          <w:szCs w:val="30"/>
        </w:rPr>
        <w:t xml:space="preserve"> Sie den Netzwerk-</w:t>
      </w:r>
      <w:r w:rsidR="00ED0C5B" w:rsidRPr="002F5556">
        <w:rPr>
          <w:b/>
          <w:sz w:val="30"/>
          <w:szCs w:val="30"/>
        </w:rPr>
        <w:t>Gottesdienst</w:t>
      </w:r>
      <w:r w:rsidR="005A2B9A">
        <w:rPr>
          <w:b/>
          <w:sz w:val="30"/>
          <w:szCs w:val="30"/>
        </w:rPr>
        <w:t xml:space="preserve"> feiern:</w:t>
      </w:r>
    </w:p>
    <w:p w:rsidR="00987F43" w:rsidRDefault="00987F43" w:rsidP="00F77271">
      <w:pPr>
        <w:spacing w:after="0" w:line="240" w:lineRule="auto"/>
        <w:rPr>
          <w:b/>
          <w:color w:val="C00000"/>
          <w:sz w:val="24"/>
          <w:szCs w:val="24"/>
        </w:rPr>
      </w:pPr>
    </w:p>
    <w:p w:rsidR="00F77271" w:rsidRPr="00987F43" w:rsidRDefault="00F77271" w:rsidP="00F77271">
      <w:pPr>
        <w:spacing w:after="0" w:line="240" w:lineRule="auto"/>
        <w:rPr>
          <w:color w:val="C00000"/>
          <w:sz w:val="24"/>
          <w:szCs w:val="24"/>
        </w:rPr>
      </w:pPr>
      <w:r w:rsidRPr="00987F43">
        <w:rPr>
          <w:color w:val="C00000"/>
          <w:sz w:val="24"/>
          <w:szCs w:val="24"/>
        </w:rPr>
        <w:t>Zu Beginn</w:t>
      </w:r>
    </w:p>
    <w:p w:rsidR="00ED0C5B" w:rsidRDefault="00E357EC" w:rsidP="00ED0C5B">
      <w:pPr>
        <w:spacing w:after="0" w:line="240" w:lineRule="auto"/>
        <w:rPr>
          <w:sz w:val="24"/>
          <w:szCs w:val="24"/>
        </w:rPr>
      </w:pPr>
      <w:r>
        <w:rPr>
          <w:sz w:val="24"/>
          <w:szCs w:val="24"/>
        </w:rPr>
        <w:t>Im Namen des Vaters und des Sohnes und des Heiligen Geistes.</w:t>
      </w:r>
      <w:r w:rsidR="005A2B9A" w:rsidRPr="005A2B9A">
        <w:rPr>
          <w:sz w:val="24"/>
          <w:szCs w:val="24"/>
        </w:rPr>
        <w:t xml:space="preserve"> </w:t>
      </w:r>
      <w:r w:rsidR="005A2B9A">
        <w:rPr>
          <w:sz w:val="24"/>
          <w:szCs w:val="24"/>
        </w:rPr>
        <w:t>Amen.</w:t>
      </w:r>
    </w:p>
    <w:p w:rsidR="0013378A" w:rsidRDefault="0013378A" w:rsidP="0013378A">
      <w:pPr>
        <w:spacing w:after="0" w:line="240" w:lineRule="auto"/>
        <w:rPr>
          <w:sz w:val="24"/>
          <w:szCs w:val="24"/>
        </w:rPr>
      </w:pPr>
    </w:p>
    <w:p w:rsidR="00B96FE9" w:rsidRPr="00987F43" w:rsidRDefault="00B96FE9" w:rsidP="00C6257C">
      <w:pPr>
        <w:spacing w:after="0" w:line="240" w:lineRule="auto"/>
        <w:rPr>
          <w:color w:val="C00000"/>
          <w:sz w:val="24"/>
          <w:szCs w:val="24"/>
        </w:rPr>
      </w:pPr>
      <w:r w:rsidRPr="00987F43">
        <w:rPr>
          <w:color w:val="C00000"/>
          <w:sz w:val="24"/>
          <w:szCs w:val="24"/>
        </w:rPr>
        <w:t>Einstimmung</w:t>
      </w:r>
    </w:p>
    <w:p w:rsidR="00FD40D4" w:rsidRDefault="001E13D0" w:rsidP="00C6257C">
      <w:pPr>
        <w:spacing w:after="0" w:line="240" w:lineRule="auto"/>
        <w:rPr>
          <w:i/>
          <w:color w:val="C00000"/>
          <w:sz w:val="20"/>
          <w:szCs w:val="20"/>
        </w:rPr>
      </w:pPr>
      <w:r w:rsidRPr="007D7A5F">
        <w:rPr>
          <w:i/>
          <w:color w:val="C00000"/>
          <w:sz w:val="20"/>
          <w:szCs w:val="20"/>
        </w:rPr>
        <w:t xml:space="preserve">Wenn </w:t>
      </w:r>
      <w:r w:rsidR="00231FCB" w:rsidRPr="007D7A5F">
        <w:rPr>
          <w:i/>
          <w:color w:val="C00000"/>
          <w:sz w:val="20"/>
          <w:szCs w:val="20"/>
        </w:rPr>
        <w:t>S</w:t>
      </w:r>
      <w:r w:rsidRPr="007D7A5F">
        <w:rPr>
          <w:i/>
          <w:color w:val="C00000"/>
          <w:sz w:val="20"/>
          <w:szCs w:val="20"/>
        </w:rPr>
        <w:t>ie möchten</w:t>
      </w:r>
      <w:r w:rsidR="00234C9A" w:rsidRPr="007D7A5F">
        <w:rPr>
          <w:i/>
          <w:color w:val="C00000"/>
          <w:sz w:val="20"/>
          <w:szCs w:val="20"/>
        </w:rPr>
        <w:t>,</w:t>
      </w:r>
      <w:r w:rsidRPr="007D7A5F">
        <w:rPr>
          <w:i/>
          <w:color w:val="C00000"/>
          <w:sz w:val="20"/>
          <w:szCs w:val="20"/>
        </w:rPr>
        <w:t xml:space="preserve"> können Sie ein Lied </w:t>
      </w:r>
      <w:r w:rsidR="00234C9A" w:rsidRPr="007D7A5F">
        <w:rPr>
          <w:i/>
          <w:color w:val="C00000"/>
          <w:sz w:val="20"/>
          <w:szCs w:val="20"/>
        </w:rPr>
        <w:t xml:space="preserve">aus dem Gotteslob </w:t>
      </w:r>
      <w:r w:rsidRPr="007D7A5F">
        <w:rPr>
          <w:i/>
          <w:color w:val="C00000"/>
          <w:sz w:val="20"/>
          <w:szCs w:val="20"/>
        </w:rPr>
        <w:t>singen</w:t>
      </w:r>
      <w:r w:rsidR="00234C9A" w:rsidRPr="007D7A5F">
        <w:rPr>
          <w:i/>
          <w:color w:val="C00000"/>
          <w:sz w:val="20"/>
          <w:szCs w:val="20"/>
        </w:rPr>
        <w:t xml:space="preserve">. </w:t>
      </w:r>
      <w:r w:rsidR="0013378A">
        <w:rPr>
          <w:i/>
          <w:color w:val="C00000"/>
          <w:sz w:val="20"/>
          <w:szCs w:val="20"/>
        </w:rPr>
        <w:t xml:space="preserve">Vorschlag: </w:t>
      </w:r>
      <w:r w:rsidR="00392ED6" w:rsidRPr="007D7A5F">
        <w:rPr>
          <w:i/>
          <w:color w:val="C00000"/>
          <w:sz w:val="20"/>
          <w:szCs w:val="20"/>
        </w:rPr>
        <w:t>GL</w:t>
      </w:r>
      <w:r w:rsidR="007D7A5F">
        <w:rPr>
          <w:i/>
          <w:color w:val="C00000"/>
          <w:sz w:val="20"/>
          <w:szCs w:val="20"/>
        </w:rPr>
        <w:t xml:space="preserve"> </w:t>
      </w:r>
      <w:r w:rsidR="00280804">
        <w:rPr>
          <w:i/>
          <w:color w:val="C00000"/>
          <w:sz w:val="20"/>
          <w:szCs w:val="20"/>
        </w:rPr>
        <w:t>365</w:t>
      </w:r>
      <w:r w:rsidR="00234C97">
        <w:rPr>
          <w:i/>
          <w:color w:val="C00000"/>
          <w:sz w:val="20"/>
          <w:szCs w:val="20"/>
        </w:rPr>
        <w:t xml:space="preserve"> – </w:t>
      </w:r>
      <w:r w:rsidR="00280804">
        <w:rPr>
          <w:i/>
          <w:color w:val="C00000"/>
          <w:sz w:val="20"/>
          <w:szCs w:val="20"/>
        </w:rPr>
        <w:t xml:space="preserve">Meine Hoffnung und meine </w:t>
      </w:r>
      <w:r w:rsidR="00280804" w:rsidRPr="00280804">
        <w:rPr>
          <w:i/>
          <w:color w:val="C00000"/>
          <w:sz w:val="20"/>
          <w:szCs w:val="20"/>
        </w:rPr>
        <w:t xml:space="preserve">Freude </w:t>
      </w:r>
      <w:r w:rsidR="00CD145A" w:rsidRPr="00280804">
        <w:rPr>
          <w:i/>
          <w:color w:val="C00000"/>
          <w:sz w:val="20"/>
          <w:szCs w:val="20"/>
        </w:rPr>
        <w:t>(</w:t>
      </w:r>
      <w:hyperlink r:id="rId11" w:history="1">
        <w:r w:rsidR="00280804" w:rsidRPr="00280804">
          <w:rPr>
            <w:rStyle w:val="Hyperlink"/>
            <w:i/>
            <w:sz w:val="20"/>
            <w:szCs w:val="20"/>
          </w:rPr>
          <w:t>https://www.katholisch.de/video/14560-gotteslobvideo-gl-365-meine-hoffnung-und-meine-freude-meine-staerke</w:t>
        </w:r>
      </w:hyperlink>
      <w:r w:rsidR="00280804" w:rsidRPr="00280804">
        <w:rPr>
          <w:i/>
          <w:color w:val="C00000"/>
          <w:sz w:val="20"/>
          <w:szCs w:val="20"/>
        </w:rPr>
        <w:t>)</w:t>
      </w:r>
    </w:p>
    <w:p w:rsidR="009C1FA5" w:rsidRPr="00CD145A" w:rsidRDefault="00CD145A" w:rsidP="00F06942">
      <w:pPr>
        <w:spacing w:after="0" w:line="240" w:lineRule="auto"/>
        <w:jc w:val="both"/>
        <w:rPr>
          <w:sz w:val="24"/>
          <w:szCs w:val="24"/>
        </w:rPr>
      </w:pPr>
      <w:r w:rsidRPr="00CD145A">
        <w:rPr>
          <w:sz w:val="24"/>
          <w:szCs w:val="24"/>
        </w:rPr>
        <w:t>Die Fastenzeit kommt nun bald an ihr Ende, Ostern ist schon nahe. In den Texten der Hl. Schrift begegnet uns das Thema des Todes – seine Bitterkeit ebenso, wie das Vertrauen, dass Jesus den Tod überwindet, weil für Gott nichts unmöglich ist.</w:t>
      </w:r>
    </w:p>
    <w:p w:rsidR="00CD145A" w:rsidRDefault="00280804" w:rsidP="00CD145A">
      <w:pPr>
        <w:spacing w:after="0" w:line="240" w:lineRule="auto"/>
        <w:jc w:val="both"/>
        <w:rPr>
          <w:sz w:val="24"/>
          <w:szCs w:val="24"/>
        </w:rPr>
      </w:pPr>
      <w:r>
        <w:rPr>
          <w:sz w:val="24"/>
          <w:szCs w:val="24"/>
        </w:rPr>
        <w:t xml:space="preserve">Darum rufen </w:t>
      </w:r>
      <w:r w:rsidR="00CD145A" w:rsidRPr="00CD145A">
        <w:rPr>
          <w:sz w:val="24"/>
          <w:szCs w:val="24"/>
        </w:rPr>
        <w:t>wir zu Jesus Christus:</w:t>
      </w:r>
    </w:p>
    <w:p w:rsidR="00280804" w:rsidRPr="00280804" w:rsidRDefault="00280804" w:rsidP="00CD145A">
      <w:pPr>
        <w:spacing w:after="0" w:line="240" w:lineRule="auto"/>
        <w:jc w:val="both"/>
        <w:rPr>
          <w:sz w:val="10"/>
          <w:szCs w:val="10"/>
        </w:rPr>
      </w:pPr>
    </w:p>
    <w:p w:rsidR="00CD145A" w:rsidRDefault="00CD145A" w:rsidP="00CD145A">
      <w:pPr>
        <w:spacing w:after="0" w:line="240" w:lineRule="auto"/>
        <w:jc w:val="both"/>
        <w:rPr>
          <w:sz w:val="24"/>
          <w:szCs w:val="24"/>
        </w:rPr>
      </w:pPr>
      <w:r w:rsidRPr="00CD145A">
        <w:rPr>
          <w:sz w:val="24"/>
          <w:szCs w:val="24"/>
        </w:rPr>
        <w:t>Du bist einer, der den Schmerz des Verlustes kennt und mit uns teilt.</w:t>
      </w:r>
    </w:p>
    <w:p w:rsidR="00CD145A" w:rsidRPr="00CD145A" w:rsidRDefault="00CD145A" w:rsidP="00CD145A">
      <w:pPr>
        <w:spacing w:after="0" w:line="240" w:lineRule="auto"/>
        <w:jc w:val="both"/>
        <w:rPr>
          <w:sz w:val="24"/>
          <w:szCs w:val="24"/>
        </w:rPr>
      </w:pPr>
      <w:r w:rsidRPr="00CD145A">
        <w:rPr>
          <w:sz w:val="24"/>
          <w:szCs w:val="24"/>
        </w:rPr>
        <w:t>Herr erbarme ich unser</w:t>
      </w:r>
    </w:p>
    <w:p w:rsidR="00280804" w:rsidRPr="00280804" w:rsidRDefault="00280804" w:rsidP="00CD145A">
      <w:pPr>
        <w:spacing w:after="0" w:line="240" w:lineRule="auto"/>
        <w:jc w:val="both"/>
        <w:rPr>
          <w:color w:val="C00000"/>
          <w:sz w:val="10"/>
          <w:szCs w:val="10"/>
        </w:rPr>
      </w:pPr>
    </w:p>
    <w:p w:rsidR="00CD145A" w:rsidRDefault="00CD145A" w:rsidP="00CD145A">
      <w:pPr>
        <w:spacing w:after="0" w:line="240" w:lineRule="auto"/>
        <w:jc w:val="both"/>
        <w:rPr>
          <w:sz w:val="24"/>
          <w:szCs w:val="24"/>
        </w:rPr>
      </w:pPr>
      <w:r w:rsidRPr="00CD145A">
        <w:rPr>
          <w:sz w:val="24"/>
          <w:szCs w:val="24"/>
        </w:rPr>
        <w:t xml:space="preserve">Du bist einer, der liebt und tröstet. </w:t>
      </w:r>
    </w:p>
    <w:p w:rsidR="00CD145A" w:rsidRPr="00CD145A" w:rsidRDefault="00CD145A" w:rsidP="00CD145A">
      <w:pPr>
        <w:spacing w:after="0" w:line="240" w:lineRule="auto"/>
        <w:jc w:val="both"/>
        <w:rPr>
          <w:sz w:val="24"/>
          <w:szCs w:val="24"/>
        </w:rPr>
      </w:pPr>
      <w:r w:rsidRPr="00CD145A">
        <w:rPr>
          <w:sz w:val="24"/>
          <w:szCs w:val="24"/>
        </w:rPr>
        <w:t>Christus, erbarme dich unser.</w:t>
      </w:r>
    </w:p>
    <w:p w:rsidR="00CD145A" w:rsidRDefault="00CD145A" w:rsidP="00CD145A">
      <w:pPr>
        <w:spacing w:after="0" w:line="240" w:lineRule="auto"/>
        <w:jc w:val="both"/>
        <w:rPr>
          <w:sz w:val="24"/>
          <w:szCs w:val="24"/>
        </w:rPr>
      </w:pPr>
      <w:r w:rsidRPr="00CD145A">
        <w:rPr>
          <w:sz w:val="24"/>
          <w:szCs w:val="24"/>
        </w:rPr>
        <w:t>Du bist ein F</w:t>
      </w:r>
      <w:r>
        <w:rPr>
          <w:sz w:val="24"/>
          <w:szCs w:val="24"/>
        </w:rPr>
        <w:t>reund, der immer für uns da ist.</w:t>
      </w:r>
    </w:p>
    <w:p w:rsidR="00CD145A" w:rsidRPr="00CD145A" w:rsidRDefault="00CD145A" w:rsidP="00CD145A">
      <w:pPr>
        <w:spacing w:after="0" w:line="240" w:lineRule="auto"/>
        <w:jc w:val="both"/>
        <w:rPr>
          <w:sz w:val="24"/>
          <w:szCs w:val="24"/>
        </w:rPr>
      </w:pPr>
      <w:r w:rsidRPr="00CD145A">
        <w:rPr>
          <w:sz w:val="24"/>
          <w:szCs w:val="24"/>
        </w:rPr>
        <w:t>Herr, erbarme ich unser.</w:t>
      </w:r>
    </w:p>
    <w:p w:rsidR="00280804" w:rsidRDefault="00280804" w:rsidP="00CD145A">
      <w:pPr>
        <w:spacing w:after="0" w:line="240" w:lineRule="auto"/>
        <w:jc w:val="both"/>
        <w:rPr>
          <w:color w:val="C00000"/>
          <w:sz w:val="24"/>
          <w:szCs w:val="24"/>
        </w:rPr>
      </w:pPr>
    </w:p>
    <w:p w:rsidR="00CD145A" w:rsidRPr="00E21F10" w:rsidRDefault="00CD145A" w:rsidP="00CD145A">
      <w:pPr>
        <w:spacing w:after="0" w:line="240" w:lineRule="auto"/>
        <w:jc w:val="both"/>
        <w:rPr>
          <w:color w:val="C00000"/>
          <w:sz w:val="24"/>
          <w:szCs w:val="24"/>
        </w:rPr>
      </w:pPr>
      <w:r w:rsidRPr="00E21F10">
        <w:rPr>
          <w:color w:val="C00000"/>
          <w:sz w:val="24"/>
          <w:szCs w:val="24"/>
        </w:rPr>
        <w:t>Kurze Stille</w:t>
      </w:r>
    </w:p>
    <w:p w:rsidR="00537C6B" w:rsidRPr="00CD145A" w:rsidRDefault="00537C6B" w:rsidP="00C47DE7">
      <w:pPr>
        <w:tabs>
          <w:tab w:val="left" w:pos="567"/>
        </w:tabs>
        <w:spacing w:after="0" w:line="240" w:lineRule="auto"/>
        <w:ind w:right="851"/>
        <w:rPr>
          <w:rFonts w:eastAsia="Times New Roman" w:cstheme="minorHAnsi"/>
          <w:snapToGrid w:val="0"/>
          <w:sz w:val="24"/>
          <w:szCs w:val="24"/>
          <w:lang w:eastAsia="de-AT"/>
        </w:rPr>
      </w:pPr>
    </w:p>
    <w:p w:rsidR="00A33C8F" w:rsidRDefault="00C47DE7" w:rsidP="00A509C3">
      <w:pPr>
        <w:spacing w:after="0" w:line="240" w:lineRule="auto"/>
        <w:ind w:right="850"/>
        <w:rPr>
          <w:color w:val="C00000"/>
          <w:sz w:val="24"/>
          <w:szCs w:val="24"/>
        </w:rPr>
      </w:pPr>
      <w:r>
        <w:rPr>
          <w:color w:val="C00000"/>
          <w:sz w:val="24"/>
          <w:szCs w:val="24"/>
        </w:rPr>
        <w:t>Gebe</w:t>
      </w:r>
      <w:r w:rsidR="003851C1" w:rsidRPr="00987F43">
        <w:rPr>
          <w:color w:val="C00000"/>
          <w:sz w:val="24"/>
          <w:szCs w:val="24"/>
        </w:rPr>
        <w:t>t</w:t>
      </w:r>
    </w:p>
    <w:p w:rsidR="002F5556" w:rsidRPr="00F06942" w:rsidRDefault="002F5556" w:rsidP="00A509C3">
      <w:pPr>
        <w:spacing w:after="0" w:line="240" w:lineRule="auto"/>
        <w:ind w:right="850"/>
        <w:rPr>
          <w:i/>
          <w:color w:val="C00000"/>
          <w:sz w:val="20"/>
          <w:szCs w:val="20"/>
        </w:rPr>
      </w:pPr>
      <w:r w:rsidRPr="00F06942">
        <w:rPr>
          <w:i/>
          <w:color w:val="C00000"/>
          <w:sz w:val="20"/>
          <w:szCs w:val="20"/>
        </w:rPr>
        <w:t xml:space="preserve">Im Gebet wenden wir uns an Gott mit </w:t>
      </w:r>
      <w:r w:rsidR="003851C1" w:rsidRPr="00F06942">
        <w:rPr>
          <w:i/>
          <w:color w:val="C00000"/>
          <w:sz w:val="20"/>
          <w:szCs w:val="20"/>
        </w:rPr>
        <w:t xml:space="preserve">unserem </w:t>
      </w:r>
      <w:r w:rsidRPr="00F06942">
        <w:rPr>
          <w:i/>
          <w:color w:val="C00000"/>
          <w:sz w:val="20"/>
          <w:szCs w:val="20"/>
        </w:rPr>
        <w:t xml:space="preserve">Dank und </w:t>
      </w:r>
      <w:r w:rsidR="003851C1" w:rsidRPr="00F06942">
        <w:rPr>
          <w:i/>
          <w:color w:val="C00000"/>
          <w:sz w:val="20"/>
          <w:szCs w:val="20"/>
        </w:rPr>
        <w:t>un</w:t>
      </w:r>
      <w:r w:rsidR="00381BA6" w:rsidRPr="00F06942">
        <w:rPr>
          <w:i/>
          <w:color w:val="C00000"/>
          <w:sz w:val="20"/>
          <w:szCs w:val="20"/>
        </w:rPr>
        <w:t>s</w:t>
      </w:r>
      <w:r w:rsidR="003851C1" w:rsidRPr="00F06942">
        <w:rPr>
          <w:i/>
          <w:color w:val="C00000"/>
          <w:sz w:val="20"/>
          <w:szCs w:val="20"/>
        </w:rPr>
        <w:t xml:space="preserve">erer </w:t>
      </w:r>
      <w:r w:rsidRPr="00F06942">
        <w:rPr>
          <w:i/>
          <w:color w:val="C00000"/>
          <w:sz w:val="20"/>
          <w:szCs w:val="20"/>
        </w:rPr>
        <w:t>Bitte.</w:t>
      </w:r>
      <w:r w:rsidR="0081321C" w:rsidRPr="00F06942">
        <w:rPr>
          <w:i/>
          <w:color w:val="C00000"/>
          <w:sz w:val="20"/>
          <w:szCs w:val="20"/>
        </w:rPr>
        <w:t xml:space="preserve"> </w:t>
      </w:r>
    </w:p>
    <w:p w:rsidR="00C47DE7" w:rsidRPr="00F06942" w:rsidRDefault="00280804" w:rsidP="00C47DE7">
      <w:pPr>
        <w:spacing w:after="0" w:line="240" w:lineRule="auto"/>
        <w:ind w:right="851"/>
        <w:rPr>
          <w:i/>
          <w:sz w:val="20"/>
          <w:szCs w:val="20"/>
        </w:rPr>
      </w:pPr>
      <w:r>
        <w:rPr>
          <w:i/>
          <w:color w:val="C00000"/>
          <w:sz w:val="20"/>
          <w:szCs w:val="20"/>
        </w:rPr>
        <w:t>H</w:t>
      </w:r>
      <w:r w:rsidR="00C47DE7">
        <w:rPr>
          <w:i/>
          <w:color w:val="C00000"/>
          <w:sz w:val="20"/>
          <w:szCs w:val="20"/>
        </w:rPr>
        <w:t xml:space="preserve">alten </w:t>
      </w:r>
      <w:r w:rsidR="00C47DE7" w:rsidRPr="00F06942">
        <w:rPr>
          <w:i/>
          <w:color w:val="C00000"/>
          <w:sz w:val="20"/>
          <w:szCs w:val="20"/>
        </w:rPr>
        <w:t xml:space="preserve">Sie </w:t>
      </w:r>
      <w:r w:rsidR="00FC077C">
        <w:rPr>
          <w:i/>
          <w:color w:val="C00000"/>
          <w:sz w:val="20"/>
          <w:szCs w:val="20"/>
        </w:rPr>
        <w:t xml:space="preserve">einen </w:t>
      </w:r>
      <w:r w:rsidR="00C47DE7" w:rsidRPr="00F06942">
        <w:rPr>
          <w:i/>
          <w:color w:val="C00000"/>
          <w:sz w:val="20"/>
          <w:szCs w:val="20"/>
        </w:rPr>
        <w:t>kurzen Moment der Stille, um selbst zum</w:t>
      </w:r>
      <w:r w:rsidR="0013378A">
        <w:rPr>
          <w:i/>
          <w:color w:val="C00000"/>
          <w:sz w:val="20"/>
          <w:szCs w:val="20"/>
        </w:rPr>
        <w:t xml:space="preserve"> eigenen Beten zu kommen</w:t>
      </w:r>
      <w:r w:rsidR="00C47DE7" w:rsidRPr="00F06942">
        <w:rPr>
          <w:i/>
          <w:color w:val="C00000"/>
          <w:sz w:val="20"/>
          <w:szCs w:val="20"/>
        </w:rPr>
        <w:t>.</w:t>
      </w:r>
    </w:p>
    <w:p w:rsidR="00453EBD" w:rsidRPr="00CD145A" w:rsidRDefault="00CD145A" w:rsidP="00670B8B">
      <w:pPr>
        <w:widowControl w:val="0"/>
        <w:spacing w:after="0" w:line="240" w:lineRule="auto"/>
        <w:ind w:right="850"/>
        <w:rPr>
          <w:sz w:val="24"/>
          <w:szCs w:val="24"/>
        </w:rPr>
      </w:pPr>
      <w:r w:rsidRPr="00CD145A">
        <w:rPr>
          <w:sz w:val="24"/>
          <w:szCs w:val="24"/>
        </w:rPr>
        <w:t xml:space="preserve">Guter Gott und Vater, dein Sohn hat sich aus Liebe zur Welt und zu den Menschen dem Tod überliefert. Lass uns in seiner Liebe bleiben und mit deiner </w:t>
      </w:r>
      <w:r w:rsidR="00BD2EEE">
        <w:rPr>
          <w:sz w:val="24"/>
          <w:szCs w:val="24"/>
        </w:rPr>
        <w:t>Gnade aus ihr l</w:t>
      </w:r>
      <w:r w:rsidRPr="00CD145A">
        <w:rPr>
          <w:sz w:val="24"/>
          <w:szCs w:val="24"/>
        </w:rPr>
        <w:t>eben. Darum bitten wir durch Jesus Christus unseren Freund und Bruder</w:t>
      </w:r>
      <w:r w:rsidR="00150652" w:rsidRPr="00CD145A">
        <w:rPr>
          <w:sz w:val="24"/>
          <w:szCs w:val="24"/>
        </w:rPr>
        <w:t>.</w:t>
      </w:r>
    </w:p>
    <w:p w:rsidR="00381BA6" w:rsidRPr="00DB66AC" w:rsidRDefault="00381BA6" w:rsidP="00670B8B">
      <w:pPr>
        <w:widowControl w:val="0"/>
        <w:spacing w:after="0" w:line="240" w:lineRule="auto"/>
        <w:ind w:right="850"/>
        <w:rPr>
          <w:rFonts w:eastAsia="Times New Roman" w:cstheme="minorHAnsi"/>
          <w:sz w:val="24"/>
          <w:szCs w:val="24"/>
          <w:lang w:eastAsia="de-AT"/>
        </w:rPr>
      </w:pPr>
      <w:r w:rsidRPr="00DB66AC">
        <w:rPr>
          <w:rFonts w:eastAsia="Times New Roman" w:cstheme="minorHAnsi"/>
          <w:snapToGrid w:val="0"/>
          <w:sz w:val="24"/>
          <w:szCs w:val="24"/>
          <w:lang w:eastAsia="de-AT"/>
        </w:rPr>
        <w:t>Amen.</w:t>
      </w:r>
    </w:p>
    <w:p w:rsidR="00FD40D4" w:rsidRDefault="00FD40D4" w:rsidP="00C47DE7">
      <w:pPr>
        <w:tabs>
          <w:tab w:val="left" w:pos="567"/>
        </w:tabs>
        <w:spacing w:after="0" w:line="240" w:lineRule="auto"/>
        <w:ind w:right="851"/>
        <w:rPr>
          <w:rFonts w:eastAsia="Times New Roman" w:cstheme="minorHAnsi"/>
          <w:snapToGrid w:val="0"/>
          <w:sz w:val="24"/>
          <w:szCs w:val="24"/>
          <w:lang w:eastAsia="de-AT"/>
        </w:rPr>
      </w:pPr>
    </w:p>
    <w:p w:rsidR="00D407E5" w:rsidRPr="00280804" w:rsidRDefault="00961986" w:rsidP="00280804">
      <w:pPr>
        <w:spacing w:after="0" w:line="240" w:lineRule="auto"/>
        <w:rPr>
          <w:rFonts w:eastAsia="Times New Roman" w:cstheme="minorHAnsi"/>
          <w:color w:val="C00000"/>
          <w:sz w:val="24"/>
          <w:szCs w:val="24"/>
          <w:lang w:eastAsia="de-AT"/>
        </w:rPr>
      </w:pPr>
      <w:r>
        <w:rPr>
          <w:rFonts w:eastAsia="Times New Roman" w:cstheme="minorHAnsi"/>
          <w:color w:val="C00000"/>
          <w:sz w:val="24"/>
          <w:szCs w:val="24"/>
          <w:lang w:eastAsia="de-AT"/>
        </w:rPr>
        <w:t>Schriftlesung</w:t>
      </w:r>
      <w:r w:rsidR="006F5922" w:rsidRPr="00987F43">
        <w:rPr>
          <w:rFonts w:eastAsia="Times New Roman" w:cstheme="minorHAnsi"/>
          <w:color w:val="C00000"/>
          <w:sz w:val="24"/>
          <w:szCs w:val="24"/>
          <w:lang w:eastAsia="de-AT"/>
        </w:rPr>
        <w:t xml:space="preserve">: </w:t>
      </w:r>
      <w:r w:rsidR="00CD145A">
        <w:rPr>
          <w:rFonts w:eastAsia="Times New Roman" w:cstheme="minorHAnsi"/>
          <w:color w:val="C00000"/>
          <w:sz w:val="24"/>
          <w:szCs w:val="24"/>
          <w:lang w:eastAsia="de-AT"/>
        </w:rPr>
        <w:t>Joh 11</w:t>
      </w:r>
      <w:r w:rsidR="00E048CD">
        <w:rPr>
          <w:rFonts w:eastAsia="Times New Roman" w:cstheme="minorHAnsi"/>
          <w:color w:val="C00000"/>
          <w:sz w:val="24"/>
          <w:szCs w:val="24"/>
          <w:lang w:eastAsia="de-AT"/>
        </w:rPr>
        <w:t>,</w:t>
      </w:r>
      <w:r w:rsidR="00CD145A">
        <w:rPr>
          <w:rFonts w:eastAsia="Times New Roman" w:cstheme="minorHAnsi"/>
          <w:color w:val="C00000"/>
          <w:sz w:val="24"/>
          <w:szCs w:val="24"/>
          <w:lang w:eastAsia="de-AT"/>
        </w:rPr>
        <w:t>21-27</w:t>
      </w:r>
    </w:p>
    <w:p w:rsidR="00760C00" w:rsidRPr="00CD145A" w:rsidRDefault="00CD145A" w:rsidP="00760C00">
      <w:pPr>
        <w:tabs>
          <w:tab w:val="left" w:pos="567"/>
        </w:tabs>
        <w:spacing w:after="0" w:line="240" w:lineRule="auto"/>
        <w:ind w:right="851"/>
        <w:rPr>
          <w:rFonts w:eastAsia="Times New Roman" w:cstheme="minorHAnsi"/>
          <w:snapToGrid w:val="0"/>
          <w:sz w:val="24"/>
          <w:szCs w:val="24"/>
          <w:lang w:eastAsia="de-AT"/>
        </w:rPr>
      </w:pPr>
      <w:r w:rsidRPr="00CD145A">
        <w:rPr>
          <w:sz w:val="24"/>
          <w:szCs w:val="24"/>
        </w:rPr>
        <w:t>Marta sagte zu Jesus: Herr, wärst du hier gewesen, dann wäre mein Bruder nicht gestorben. Aber auch jetzt weiß ich: Alles, worum du Gott bittest, wird Gott dir geben. Jesus sagte zu ihr: Dein Bruder wird auferstehen. Marta sagte zu ihm: Ich weiß, dass er auferstehen wird bei der Auferstehung am Jüngsten Tag. Jesus sagte zu ihr: Ich bin die Auferstehung und das Leben. Wer an mich glaubt, wird leben, auch wenn er stirbt, und jeder, der lebt und an mich glaubt, wird auf ewig nicht sterben. Glaubst du das? Marta sagte zu ihm: Ja, Herr, ich glaube, dass du der Christus bist, der Sohn Gottes, der in die Welt kommen soll.</w:t>
      </w:r>
    </w:p>
    <w:p w:rsidR="00335C63" w:rsidRPr="00150652" w:rsidRDefault="00335C63" w:rsidP="00E349BD">
      <w:pPr>
        <w:spacing w:after="0" w:line="240" w:lineRule="auto"/>
        <w:rPr>
          <w:rFonts w:eastAsia="Times New Roman" w:cstheme="minorHAnsi"/>
          <w:sz w:val="24"/>
          <w:szCs w:val="24"/>
          <w:lang w:eastAsia="de-AT"/>
        </w:rPr>
      </w:pPr>
    </w:p>
    <w:p w:rsidR="00C47DE7" w:rsidRPr="00C47DE7" w:rsidRDefault="00C47DE7" w:rsidP="00E349BD">
      <w:pPr>
        <w:spacing w:after="0" w:line="240" w:lineRule="auto"/>
        <w:rPr>
          <w:rFonts w:eastAsia="Times New Roman" w:cstheme="minorHAnsi"/>
          <w:color w:val="C00000"/>
          <w:sz w:val="24"/>
          <w:szCs w:val="24"/>
          <w:lang w:eastAsia="de-AT"/>
        </w:rPr>
      </w:pPr>
      <w:r w:rsidRPr="00C47DE7">
        <w:rPr>
          <w:rFonts w:eastAsia="Times New Roman" w:cstheme="minorHAnsi"/>
          <w:color w:val="C00000"/>
          <w:sz w:val="24"/>
          <w:szCs w:val="24"/>
          <w:lang w:eastAsia="de-AT"/>
        </w:rPr>
        <w:t>Stille</w:t>
      </w:r>
    </w:p>
    <w:p w:rsidR="00C47DE7" w:rsidRPr="00DB66AC" w:rsidRDefault="00C47DE7" w:rsidP="00E349BD">
      <w:pPr>
        <w:spacing w:after="0" w:line="240" w:lineRule="auto"/>
        <w:rPr>
          <w:rFonts w:eastAsia="Times New Roman" w:cstheme="minorHAnsi"/>
          <w:sz w:val="24"/>
          <w:szCs w:val="24"/>
          <w:lang w:eastAsia="de-AT"/>
        </w:rPr>
      </w:pPr>
    </w:p>
    <w:p w:rsidR="0090686F" w:rsidRPr="00987F43" w:rsidRDefault="00234C9A" w:rsidP="00E349BD">
      <w:pPr>
        <w:spacing w:after="0" w:line="240" w:lineRule="auto"/>
        <w:rPr>
          <w:rFonts w:eastAsia="Times New Roman" w:cstheme="minorHAnsi"/>
          <w:color w:val="C00000"/>
          <w:sz w:val="24"/>
          <w:szCs w:val="24"/>
          <w:lang w:eastAsia="de-AT"/>
        </w:rPr>
      </w:pPr>
      <w:r w:rsidRPr="00987F43">
        <w:rPr>
          <w:rFonts w:eastAsia="Times New Roman" w:cstheme="minorHAnsi"/>
          <w:color w:val="C00000"/>
          <w:sz w:val="24"/>
          <w:szCs w:val="24"/>
          <w:lang w:eastAsia="de-AT"/>
        </w:rPr>
        <w:t>Ihre ganz persönliche Predigt</w:t>
      </w:r>
    </w:p>
    <w:p w:rsidR="003F1E86" w:rsidRPr="00150652" w:rsidRDefault="00150652" w:rsidP="003F1E86">
      <w:pPr>
        <w:widowControl w:val="0"/>
        <w:tabs>
          <w:tab w:val="left" w:pos="1276"/>
          <w:tab w:val="right" w:pos="9072"/>
        </w:tabs>
        <w:spacing w:after="0" w:line="240" w:lineRule="auto"/>
        <w:ind w:right="850"/>
        <w:rPr>
          <w:rFonts w:eastAsia="Times New Roman" w:cstheme="minorHAnsi"/>
          <w:sz w:val="24"/>
          <w:szCs w:val="24"/>
          <w:lang w:eastAsia="de-AT"/>
        </w:rPr>
      </w:pPr>
      <w:r w:rsidRPr="00150652">
        <w:rPr>
          <w:sz w:val="24"/>
          <w:szCs w:val="24"/>
        </w:rPr>
        <w:t>Welcher Satz spricht mich besonders an? Was freut mich, was irritiert? Was lernen wir über Jesus, Gott, die Menschen? Entdecken wir darin eine gute Botschaft, etwas Hoffnungsvolles - inwiefern?</w:t>
      </w:r>
    </w:p>
    <w:p w:rsidR="00C93BE8" w:rsidRDefault="00C93BE8" w:rsidP="00083C93">
      <w:pPr>
        <w:widowControl w:val="0"/>
        <w:tabs>
          <w:tab w:val="left" w:pos="1276"/>
          <w:tab w:val="right" w:pos="9072"/>
        </w:tabs>
        <w:spacing w:after="0" w:line="240" w:lineRule="auto"/>
        <w:ind w:right="850"/>
        <w:jc w:val="both"/>
        <w:rPr>
          <w:rFonts w:eastAsia="Times New Roman" w:cstheme="minorHAnsi"/>
          <w:sz w:val="24"/>
          <w:szCs w:val="24"/>
          <w:lang w:eastAsia="de-AT"/>
        </w:rPr>
      </w:pPr>
    </w:p>
    <w:p w:rsidR="00DD0325" w:rsidRPr="002913E2" w:rsidRDefault="00DD0325" w:rsidP="00A509C3">
      <w:pPr>
        <w:widowControl w:val="0"/>
        <w:tabs>
          <w:tab w:val="left" w:pos="1276"/>
          <w:tab w:val="right" w:pos="9072"/>
        </w:tabs>
        <w:spacing w:after="0" w:line="240" w:lineRule="auto"/>
        <w:ind w:right="850"/>
        <w:rPr>
          <w:rFonts w:eastAsia="Times New Roman" w:cstheme="minorHAnsi"/>
          <w:color w:val="C00000"/>
          <w:sz w:val="24"/>
          <w:szCs w:val="24"/>
          <w:lang w:eastAsia="de-AT"/>
        </w:rPr>
      </w:pPr>
      <w:r w:rsidRPr="002913E2">
        <w:rPr>
          <w:rFonts w:eastAsia="Times New Roman" w:cstheme="minorHAnsi"/>
          <w:color w:val="C00000"/>
          <w:sz w:val="24"/>
          <w:szCs w:val="24"/>
          <w:lang w:eastAsia="de-AT"/>
        </w:rPr>
        <w:t xml:space="preserve">Lobpreis und Bitte </w:t>
      </w:r>
      <w:r w:rsidR="00200453" w:rsidRPr="002913E2">
        <w:rPr>
          <w:rFonts w:eastAsia="Times New Roman" w:cstheme="minorHAnsi"/>
          <w:color w:val="C00000"/>
          <w:sz w:val="24"/>
          <w:szCs w:val="24"/>
          <w:lang w:eastAsia="de-AT"/>
        </w:rPr>
        <w:t>– unser Gebet in dieser Stunde</w:t>
      </w:r>
    </w:p>
    <w:p w:rsidR="00DD0325" w:rsidRPr="00F06942" w:rsidRDefault="00C20D58" w:rsidP="00A509C3">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F06942">
        <w:rPr>
          <w:rFonts w:eastAsia="Times New Roman" w:cstheme="minorHAnsi"/>
          <w:i/>
          <w:color w:val="C00000"/>
          <w:sz w:val="20"/>
          <w:szCs w:val="20"/>
          <w:lang w:eastAsia="de-AT"/>
        </w:rPr>
        <w:t xml:space="preserve">Aus dem </w:t>
      </w:r>
      <w:r w:rsidR="00C93BE8">
        <w:rPr>
          <w:rFonts w:eastAsia="Times New Roman" w:cstheme="minorHAnsi"/>
          <w:i/>
          <w:color w:val="C00000"/>
          <w:sz w:val="20"/>
          <w:szCs w:val="20"/>
          <w:lang w:eastAsia="de-AT"/>
        </w:rPr>
        <w:t xml:space="preserve">Hören auf das Wort Gottes und dem Nachdenken darüber erwächst unser </w:t>
      </w:r>
      <w:r w:rsidRPr="00F06942">
        <w:rPr>
          <w:rFonts w:eastAsia="Times New Roman" w:cstheme="minorHAnsi"/>
          <w:i/>
          <w:color w:val="C00000"/>
          <w:sz w:val="20"/>
          <w:szCs w:val="20"/>
          <w:lang w:eastAsia="de-AT"/>
        </w:rPr>
        <w:t>Lobpreis.</w:t>
      </w:r>
    </w:p>
    <w:p w:rsidR="007F7242" w:rsidRPr="00280804" w:rsidRDefault="00254424" w:rsidP="007F7242">
      <w:pPr>
        <w:widowControl w:val="0"/>
        <w:tabs>
          <w:tab w:val="left" w:pos="1276"/>
          <w:tab w:val="right" w:pos="9072"/>
        </w:tabs>
        <w:spacing w:after="0" w:line="240" w:lineRule="auto"/>
        <w:ind w:right="850"/>
        <w:rPr>
          <w:rFonts w:eastAsia="Times New Roman" w:cstheme="minorHAnsi"/>
          <w:i/>
          <w:color w:val="C00000"/>
          <w:sz w:val="10"/>
          <w:szCs w:val="10"/>
          <w:lang w:eastAsia="de-AT"/>
        </w:rPr>
      </w:pPr>
      <w:r>
        <w:rPr>
          <w:rFonts w:eastAsia="Times New Roman" w:cstheme="minorHAnsi"/>
          <w:i/>
          <w:color w:val="C00000"/>
          <w:sz w:val="20"/>
          <w:szCs w:val="20"/>
          <w:lang w:eastAsia="de-AT"/>
        </w:rPr>
        <w:t>Der Ruf „</w:t>
      </w:r>
      <w:r w:rsidR="006C7D06">
        <w:rPr>
          <w:rFonts w:eastAsia="Times New Roman" w:cstheme="minorHAnsi"/>
          <w:i/>
          <w:color w:val="C00000"/>
          <w:sz w:val="20"/>
          <w:szCs w:val="20"/>
          <w:lang w:eastAsia="de-AT"/>
        </w:rPr>
        <w:t>Du bist Licht …</w:t>
      </w:r>
      <w:r w:rsidR="00C93BE8">
        <w:rPr>
          <w:rFonts w:eastAsia="Times New Roman" w:cstheme="minorHAnsi"/>
          <w:i/>
          <w:color w:val="C00000"/>
          <w:sz w:val="20"/>
          <w:szCs w:val="20"/>
          <w:lang w:eastAsia="de-AT"/>
        </w:rPr>
        <w:t xml:space="preserve">“ wird nach Möglichkeit gesungen </w:t>
      </w:r>
      <w:r w:rsidR="00C93BE8" w:rsidRPr="007D7A5F">
        <w:rPr>
          <w:rFonts w:eastAsia="Times New Roman" w:cstheme="minorHAnsi"/>
          <w:i/>
          <w:color w:val="C00000"/>
          <w:sz w:val="20"/>
          <w:szCs w:val="20"/>
          <w:lang w:eastAsia="de-AT"/>
        </w:rPr>
        <w:t xml:space="preserve">(GL </w:t>
      </w:r>
      <w:r w:rsidR="006C7D06">
        <w:rPr>
          <w:rFonts w:eastAsia="Times New Roman" w:cstheme="minorHAnsi"/>
          <w:i/>
          <w:color w:val="C00000"/>
          <w:sz w:val="20"/>
          <w:szCs w:val="20"/>
          <w:lang w:eastAsia="de-AT"/>
        </w:rPr>
        <w:t>373</w:t>
      </w:r>
      <w:r w:rsidR="00C93BE8" w:rsidRPr="007D7A5F">
        <w:rPr>
          <w:rFonts w:eastAsia="Times New Roman" w:cstheme="minorHAnsi"/>
          <w:i/>
          <w:color w:val="C00000"/>
          <w:sz w:val="20"/>
          <w:szCs w:val="20"/>
          <w:lang w:eastAsia="de-AT"/>
        </w:rPr>
        <w:t>)</w:t>
      </w:r>
      <w:r w:rsidR="00200453" w:rsidRPr="007D7A5F">
        <w:rPr>
          <w:rFonts w:eastAsia="Times New Roman" w:cstheme="minorHAnsi"/>
          <w:i/>
          <w:color w:val="C00000"/>
          <w:sz w:val="20"/>
          <w:szCs w:val="20"/>
          <w:lang w:eastAsia="de-AT"/>
        </w:rPr>
        <w:t>.</w:t>
      </w:r>
      <w:r w:rsidR="00200453" w:rsidRPr="00F06942">
        <w:rPr>
          <w:rFonts w:eastAsia="Times New Roman" w:cstheme="minorHAnsi"/>
          <w:i/>
          <w:color w:val="C00000"/>
          <w:sz w:val="20"/>
          <w:szCs w:val="20"/>
          <w:lang w:eastAsia="de-AT"/>
        </w:rPr>
        <w:t xml:space="preserve"> </w:t>
      </w:r>
      <w:r w:rsidR="00DB66AC" w:rsidRPr="00F06942">
        <w:rPr>
          <w:rFonts w:eastAsia="Times New Roman" w:cstheme="minorHAnsi"/>
          <w:i/>
          <w:color w:val="C00000"/>
          <w:sz w:val="20"/>
          <w:szCs w:val="20"/>
          <w:lang w:eastAsia="de-AT"/>
        </w:rPr>
        <w:br/>
      </w:r>
      <w:r w:rsidR="007F7242">
        <w:rPr>
          <w:rFonts w:eastAsia="Times New Roman" w:cstheme="minorHAnsi"/>
          <w:sz w:val="24"/>
          <w:szCs w:val="24"/>
          <w:lang w:eastAsia="de-AT"/>
        </w:rPr>
        <w:t>Du bist Licht und du bist Leben, Christus, unsere Zuversicht.</w:t>
      </w:r>
      <w:r w:rsidR="007F7242" w:rsidRPr="00F06942">
        <w:rPr>
          <w:rFonts w:eastAsia="Times New Roman" w:cstheme="minorHAnsi"/>
          <w:i/>
          <w:color w:val="C00000"/>
          <w:sz w:val="20"/>
          <w:szCs w:val="20"/>
          <w:lang w:eastAsia="de-AT"/>
        </w:rPr>
        <w:br/>
      </w:r>
    </w:p>
    <w:p w:rsidR="00200453" w:rsidRPr="00495221" w:rsidRDefault="00495221" w:rsidP="00280804">
      <w:pPr>
        <w:widowControl w:val="0"/>
        <w:tabs>
          <w:tab w:val="left" w:pos="1276"/>
          <w:tab w:val="right" w:pos="9072"/>
        </w:tabs>
        <w:spacing w:after="0" w:line="240" w:lineRule="auto"/>
        <w:ind w:right="850"/>
        <w:rPr>
          <w:rFonts w:eastAsia="Times New Roman" w:cstheme="minorHAnsi"/>
          <w:sz w:val="24"/>
          <w:szCs w:val="24"/>
          <w:lang w:eastAsia="de-AT"/>
        </w:rPr>
      </w:pPr>
      <w:r w:rsidRPr="00495221">
        <w:rPr>
          <w:rFonts w:eastAsia="Times New Roman" w:cstheme="minorHAnsi"/>
          <w:sz w:val="24"/>
          <w:szCs w:val="24"/>
          <w:lang w:eastAsia="de-AT"/>
        </w:rPr>
        <w:t xml:space="preserve">Vater im Himmel, </w:t>
      </w:r>
      <w:r w:rsidR="00CC799C">
        <w:rPr>
          <w:rFonts w:eastAsia="Times New Roman" w:cstheme="minorHAnsi"/>
          <w:sz w:val="24"/>
          <w:szCs w:val="24"/>
          <w:lang w:eastAsia="de-AT"/>
        </w:rPr>
        <w:t xml:space="preserve">du schenkst uns die Ruhe der Nacht und das Licht des neuen Tages – </w:t>
      </w:r>
      <w:r w:rsidRPr="00495221">
        <w:rPr>
          <w:rFonts w:eastAsia="Times New Roman" w:cstheme="minorHAnsi"/>
          <w:sz w:val="24"/>
          <w:szCs w:val="24"/>
          <w:lang w:eastAsia="de-AT"/>
        </w:rPr>
        <w:t xml:space="preserve">Lob </w:t>
      </w:r>
      <w:r>
        <w:rPr>
          <w:rFonts w:eastAsia="Times New Roman" w:cstheme="minorHAnsi"/>
          <w:sz w:val="24"/>
          <w:szCs w:val="24"/>
          <w:lang w:eastAsia="de-AT"/>
        </w:rPr>
        <w:t xml:space="preserve">sei dir </w:t>
      </w:r>
      <w:r w:rsidRPr="00495221">
        <w:rPr>
          <w:rFonts w:eastAsia="Times New Roman" w:cstheme="minorHAnsi"/>
          <w:sz w:val="24"/>
          <w:szCs w:val="24"/>
          <w:lang w:eastAsia="de-AT"/>
        </w:rPr>
        <w:t xml:space="preserve">und </w:t>
      </w:r>
      <w:r>
        <w:rPr>
          <w:rFonts w:eastAsia="Times New Roman" w:cstheme="minorHAnsi"/>
          <w:sz w:val="24"/>
          <w:szCs w:val="24"/>
          <w:lang w:eastAsia="de-AT"/>
        </w:rPr>
        <w:t>Dank</w:t>
      </w:r>
      <w:r w:rsidR="00CC799C">
        <w:rPr>
          <w:rFonts w:eastAsia="Times New Roman" w:cstheme="minorHAnsi"/>
          <w:sz w:val="24"/>
          <w:szCs w:val="24"/>
          <w:lang w:eastAsia="de-AT"/>
        </w:rPr>
        <w:t>!</w:t>
      </w:r>
      <w:r w:rsidR="00280804">
        <w:rPr>
          <w:rFonts w:eastAsia="Times New Roman" w:cstheme="minorHAnsi"/>
          <w:sz w:val="24"/>
          <w:szCs w:val="24"/>
          <w:lang w:eastAsia="de-AT"/>
        </w:rPr>
        <w:t xml:space="preserve"> </w:t>
      </w:r>
      <w:r w:rsidR="006C7D06" w:rsidRPr="00495221">
        <w:rPr>
          <w:rFonts w:eastAsia="Times New Roman" w:cstheme="minorHAnsi"/>
          <w:sz w:val="24"/>
          <w:szCs w:val="24"/>
          <w:lang w:eastAsia="de-AT"/>
        </w:rPr>
        <w:t>Du bist Licht und du bist Leben, Christus, unsere Zuversicht.</w:t>
      </w:r>
      <w:r w:rsidR="00CC799C">
        <w:rPr>
          <w:rFonts w:eastAsia="Times New Roman" w:cstheme="minorHAnsi"/>
          <w:sz w:val="24"/>
          <w:szCs w:val="24"/>
          <w:lang w:eastAsia="de-AT"/>
        </w:rPr>
        <w:tab/>
      </w:r>
    </w:p>
    <w:p w:rsidR="00D64BBE" w:rsidRPr="0008363E" w:rsidRDefault="00D64BBE" w:rsidP="005A6517">
      <w:pPr>
        <w:widowControl w:val="0"/>
        <w:tabs>
          <w:tab w:val="left" w:pos="1276"/>
          <w:tab w:val="right" w:pos="9072"/>
        </w:tabs>
        <w:spacing w:after="0" w:line="240" w:lineRule="auto"/>
        <w:ind w:right="850"/>
        <w:rPr>
          <w:rFonts w:eastAsia="Times New Roman" w:cstheme="minorHAnsi"/>
          <w:color w:val="C00000"/>
          <w:sz w:val="12"/>
          <w:szCs w:val="12"/>
          <w:highlight w:val="yellow"/>
          <w:lang w:eastAsia="de-AT"/>
        </w:rPr>
      </w:pPr>
    </w:p>
    <w:p w:rsidR="007C1038" w:rsidRPr="00495221" w:rsidRDefault="00495221" w:rsidP="007C103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Vater im Himmel, du hast uns viel Gutes erwiesen – Lob </w:t>
      </w:r>
      <w:r w:rsidR="00CC799C">
        <w:rPr>
          <w:rFonts w:eastAsia="Times New Roman" w:cstheme="minorHAnsi"/>
          <w:sz w:val="24"/>
          <w:szCs w:val="24"/>
          <w:lang w:eastAsia="de-AT"/>
        </w:rPr>
        <w:t xml:space="preserve">sei dir </w:t>
      </w:r>
      <w:r>
        <w:rPr>
          <w:rFonts w:eastAsia="Times New Roman" w:cstheme="minorHAnsi"/>
          <w:sz w:val="24"/>
          <w:szCs w:val="24"/>
          <w:lang w:eastAsia="de-AT"/>
        </w:rPr>
        <w:t>und Dank für deine Güte und Treue in unserem bisherigen Leben.</w:t>
      </w:r>
      <w:r w:rsidR="00280804">
        <w:rPr>
          <w:rFonts w:eastAsia="Times New Roman" w:cstheme="minorHAnsi"/>
          <w:sz w:val="24"/>
          <w:szCs w:val="24"/>
          <w:lang w:eastAsia="de-AT"/>
        </w:rPr>
        <w:t xml:space="preserve"> </w:t>
      </w:r>
      <w:r w:rsidR="006C7D06" w:rsidRPr="00495221">
        <w:rPr>
          <w:rFonts w:eastAsia="Times New Roman" w:cstheme="minorHAnsi"/>
          <w:sz w:val="24"/>
          <w:szCs w:val="24"/>
          <w:lang w:eastAsia="de-AT"/>
        </w:rPr>
        <w:t>Du bist Licht und du bist Leben, Christus, unsere Zuversicht.</w:t>
      </w:r>
    </w:p>
    <w:p w:rsidR="00BD2B5F" w:rsidRPr="0008363E" w:rsidRDefault="00BD2B5F" w:rsidP="007C1038">
      <w:pPr>
        <w:widowControl w:val="0"/>
        <w:tabs>
          <w:tab w:val="left" w:pos="1276"/>
          <w:tab w:val="right" w:pos="9072"/>
        </w:tabs>
        <w:spacing w:after="0" w:line="240" w:lineRule="auto"/>
        <w:ind w:right="850"/>
        <w:rPr>
          <w:rFonts w:eastAsia="Times New Roman" w:cstheme="minorHAnsi"/>
          <w:sz w:val="12"/>
          <w:szCs w:val="12"/>
          <w:highlight w:val="yellow"/>
          <w:lang w:eastAsia="de-AT"/>
        </w:rPr>
      </w:pPr>
    </w:p>
    <w:p w:rsidR="00BD2B5F" w:rsidRPr="00495221" w:rsidRDefault="00495221" w:rsidP="002814F5">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Vater im Himmel, </w:t>
      </w:r>
      <w:r w:rsidR="00CC799C">
        <w:rPr>
          <w:rFonts w:eastAsia="Times New Roman" w:cstheme="minorHAnsi"/>
          <w:sz w:val="24"/>
          <w:szCs w:val="24"/>
          <w:lang w:eastAsia="de-AT"/>
        </w:rPr>
        <w:t xml:space="preserve">wir nehmen auch das Schwere aus deiner Hand an – Lob sei dir und Dank, </w:t>
      </w:r>
      <w:r>
        <w:rPr>
          <w:rFonts w:eastAsia="Times New Roman" w:cstheme="minorHAnsi"/>
          <w:sz w:val="24"/>
          <w:szCs w:val="24"/>
          <w:lang w:eastAsia="de-AT"/>
        </w:rPr>
        <w:t>dass du uns nicht mehr au</w:t>
      </w:r>
      <w:r w:rsidR="00CC799C">
        <w:rPr>
          <w:rFonts w:eastAsia="Times New Roman" w:cstheme="minorHAnsi"/>
          <w:sz w:val="24"/>
          <w:szCs w:val="24"/>
          <w:lang w:eastAsia="de-AT"/>
        </w:rPr>
        <w:t>ferlegst, als wir tragen können</w:t>
      </w:r>
      <w:r>
        <w:rPr>
          <w:rFonts w:eastAsia="Times New Roman" w:cstheme="minorHAnsi"/>
          <w:sz w:val="24"/>
          <w:szCs w:val="24"/>
          <w:lang w:eastAsia="de-AT"/>
        </w:rPr>
        <w:t>.</w:t>
      </w:r>
      <w:r w:rsidR="00280804">
        <w:rPr>
          <w:rFonts w:eastAsia="Times New Roman" w:cstheme="minorHAnsi"/>
          <w:sz w:val="24"/>
          <w:szCs w:val="24"/>
          <w:lang w:eastAsia="de-AT"/>
        </w:rPr>
        <w:t xml:space="preserve"> </w:t>
      </w:r>
      <w:r w:rsidR="006C7D06" w:rsidRPr="00495221">
        <w:rPr>
          <w:rFonts w:eastAsia="Times New Roman" w:cstheme="minorHAnsi"/>
          <w:sz w:val="24"/>
          <w:szCs w:val="24"/>
          <w:lang w:eastAsia="de-AT"/>
        </w:rPr>
        <w:t>Du bist Licht und du bist Leben, Christus, unsere Zuversicht.</w:t>
      </w:r>
    </w:p>
    <w:p w:rsidR="00BD2B5F" w:rsidRPr="0008363E" w:rsidRDefault="00BD2B5F" w:rsidP="002814F5">
      <w:pPr>
        <w:widowControl w:val="0"/>
        <w:tabs>
          <w:tab w:val="left" w:pos="1276"/>
          <w:tab w:val="right" w:pos="9072"/>
        </w:tabs>
        <w:spacing w:after="0" w:line="240" w:lineRule="auto"/>
        <w:ind w:right="850"/>
        <w:rPr>
          <w:rFonts w:eastAsia="Times New Roman" w:cstheme="minorHAnsi"/>
          <w:sz w:val="12"/>
          <w:szCs w:val="12"/>
          <w:highlight w:val="yellow"/>
          <w:lang w:eastAsia="de-AT"/>
        </w:rPr>
      </w:pPr>
    </w:p>
    <w:p w:rsidR="00480158" w:rsidRPr="00495221" w:rsidRDefault="00495221" w:rsidP="00480158">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 xml:space="preserve">Vater im Himmel, du lässt deinen Kindern alles zum Besten gereichen – Lob </w:t>
      </w:r>
      <w:r w:rsidR="00CC799C">
        <w:rPr>
          <w:rFonts w:eastAsia="Times New Roman" w:cstheme="minorHAnsi"/>
          <w:sz w:val="24"/>
          <w:szCs w:val="24"/>
          <w:lang w:eastAsia="de-AT"/>
        </w:rPr>
        <w:t xml:space="preserve">sei dir </w:t>
      </w:r>
      <w:r>
        <w:rPr>
          <w:rFonts w:eastAsia="Times New Roman" w:cstheme="minorHAnsi"/>
          <w:sz w:val="24"/>
          <w:szCs w:val="24"/>
          <w:lang w:eastAsia="de-AT"/>
        </w:rPr>
        <w:t>und Dank!</w:t>
      </w:r>
      <w:r w:rsidR="00280804">
        <w:rPr>
          <w:rFonts w:eastAsia="Times New Roman" w:cstheme="minorHAnsi"/>
          <w:sz w:val="24"/>
          <w:szCs w:val="24"/>
          <w:lang w:eastAsia="de-AT"/>
        </w:rPr>
        <w:t xml:space="preserve"> </w:t>
      </w:r>
      <w:r w:rsidR="006C7D06" w:rsidRPr="00495221">
        <w:rPr>
          <w:rFonts w:eastAsia="Times New Roman" w:cstheme="minorHAnsi"/>
          <w:sz w:val="24"/>
          <w:szCs w:val="24"/>
          <w:lang w:eastAsia="de-AT"/>
        </w:rPr>
        <w:t>Du bist Licht und du bist Leben, Christus, unsere Zuversicht.</w:t>
      </w:r>
    </w:p>
    <w:p w:rsidR="00480158" w:rsidRPr="0008363E" w:rsidRDefault="00480158" w:rsidP="00C06F51">
      <w:pPr>
        <w:widowControl w:val="0"/>
        <w:tabs>
          <w:tab w:val="left" w:pos="1276"/>
          <w:tab w:val="right" w:pos="9072"/>
        </w:tabs>
        <w:spacing w:after="0" w:line="240" w:lineRule="auto"/>
        <w:ind w:right="850"/>
        <w:rPr>
          <w:rFonts w:eastAsia="Times New Roman" w:cstheme="minorHAnsi"/>
          <w:color w:val="C00000"/>
          <w:sz w:val="12"/>
          <w:szCs w:val="12"/>
          <w:highlight w:val="yellow"/>
          <w:lang w:eastAsia="de-AT"/>
        </w:rPr>
      </w:pPr>
    </w:p>
    <w:p w:rsidR="00CA6D31" w:rsidRPr="00495221" w:rsidRDefault="00495221" w:rsidP="00C06F51">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Vater im Himmel, was dieser Tag und diese Woche auch bringen werden – dein Name sei gelobt!</w:t>
      </w:r>
      <w:r w:rsidR="00280804">
        <w:rPr>
          <w:rFonts w:eastAsia="Times New Roman" w:cstheme="minorHAnsi"/>
          <w:sz w:val="24"/>
          <w:szCs w:val="24"/>
          <w:lang w:eastAsia="de-AT"/>
        </w:rPr>
        <w:t xml:space="preserve"> </w:t>
      </w:r>
      <w:r w:rsidR="006C7D06" w:rsidRPr="00495221">
        <w:rPr>
          <w:rFonts w:eastAsia="Times New Roman" w:cstheme="minorHAnsi"/>
          <w:sz w:val="24"/>
          <w:szCs w:val="24"/>
          <w:lang w:eastAsia="de-AT"/>
        </w:rPr>
        <w:t>Du bist Licht und du bist Leben, Christus, unsere Zuversicht.</w:t>
      </w:r>
    </w:p>
    <w:p w:rsidR="00480158" w:rsidRPr="0008363E" w:rsidRDefault="00480158" w:rsidP="00C06F51">
      <w:pPr>
        <w:widowControl w:val="0"/>
        <w:tabs>
          <w:tab w:val="left" w:pos="1276"/>
          <w:tab w:val="right" w:pos="9072"/>
        </w:tabs>
        <w:spacing w:after="0" w:line="240" w:lineRule="auto"/>
        <w:ind w:right="850"/>
        <w:rPr>
          <w:rFonts w:eastAsia="Times New Roman" w:cstheme="minorHAnsi"/>
          <w:color w:val="C00000"/>
          <w:sz w:val="12"/>
          <w:szCs w:val="12"/>
          <w:highlight w:val="yellow"/>
          <w:lang w:eastAsia="de-AT"/>
        </w:rPr>
      </w:pPr>
    </w:p>
    <w:p w:rsidR="00C06F51" w:rsidRPr="00495221" w:rsidRDefault="00C06F51" w:rsidP="00C06F51">
      <w:pPr>
        <w:widowControl w:val="0"/>
        <w:tabs>
          <w:tab w:val="left" w:pos="1276"/>
          <w:tab w:val="right" w:pos="9072"/>
        </w:tabs>
        <w:spacing w:after="0" w:line="240" w:lineRule="auto"/>
        <w:ind w:right="850"/>
        <w:rPr>
          <w:rFonts w:eastAsia="Times New Roman" w:cstheme="minorHAnsi"/>
          <w:sz w:val="24"/>
          <w:szCs w:val="24"/>
          <w:lang w:eastAsia="de-AT"/>
        </w:rPr>
      </w:pPr>
      <w:r w:rsidRPr="00495221">
        <w:rPr>
          <w:rFonts w:eastAsia="Times New Roman" w:cstheme="minorHAnsi"/>
          <w:sz w:val="24"/>
          <w:szCs w:val="24"/>
          <w:lang w:eastAsia="de-AT"/>
        </w:rPr>
        <w:t>Dich loben und preisen wir durch Jesus Christus im Heiligen Geist, heute, alle Tage und in Ewigkeit.</w:t>
      </w:r>
    </w:p>
    <w:p w:rsidR="00795437" w:rsidRPr="00DB66AC" w:rsidRDefault="00C06F51" w:rsidP="00C06F51">
      <w:pPr>
        <w:widowControl w:val="0"/>
        <w:tabs>
          <w:tab w:val="left" w:pos="1276"/>
          <w:tab w:val="right" w:pos="9072"/>
        </w:tabs>
        <w:spacing w:after="0" w:line="240" w:lineRule="auto"/>
        <w:ind w:right="850"/>
        <w:rPr>
          <w:rFonts w:eastAsia="Times New Roman" w:cstheme="minorHAnsi"/>
          <w:sz w:val="24"/>
          <w:szCs w:val="24"/>
          <w:lang w:eastAsia="de-AT"/>
        </w:rPr>
      </w:pPr>
      <w:r w:rsidRPr="00495221">
        <w:rPr>
          <w:rFonts w:eastAsia="Times New Roman" w:cstheme="minorHAnsi"/>
          <w:sz w:val="24"/>
          <w:szCs w:val="24"/>
          <w:lang w:eastAsia="de-AT"/>
        </w:rPr>
        <w:t>Amen.</w:t>
      </w:r>
    </w:p>
    <w:p w:rsidR="00F06942" w:rsidRPr="00DB66AC" w:rsidRDefault="00F06942" w:rsidP="00A509C3">
      <w:pPr>
        <w:widowControl w:val="0"/>
        <w:tabs>
          <w:tab w:val="left" w:pos="1276"/>
          <w:tab w:val="right" w:pos="9072"/>
        </w:tabs>
        <w:spacing w:after="0" w:line="240" w:lineRule="auto"/>
        <w:ind w:right="850"/>
        <w:rPr>
          <w:rFonts w:eastAsia="Times New Roman" w:cstheme="minorHAnsi"/>
          <w:sz w:val="24"/>
          <w:szCs w:val="24"/>
          <w:lang w:eastAsia="de-AT"/>
        </w:rPr>
      </w:pPr>
    </w:p>
    <w:p w:rsidR="00795437" w:rsidRPr="00F06942" w:rsidRDefault="006D2649" w:rsidP="00200453">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F06942">
        <w:rPr>
          <w:rFonts w:eastAsia="Times New Roman" w:cstheme="minorHAnsi"/>
          <w:i/>
          <w:color w:val="C00000"/>
          <w:sz w:val="20"/>
          <w:szCs w:val="20"/>
          <w:lang w:eastAsia="de-AT"/>
        </w:rPr>
        <w:t xml:space="preserve">Die Fürbitten sind das Gebet der </w:t>
      </w:r>
      <w:r w:rsidR="006747D7" w:rsidRPr="00F06942">
        <w:rPr>
          <w:rFonts w:eastAsia="Times New Roman" w:cstheme="minorHAnsi"/>
          <w:i/>
          <w:color w:val="C00000"/>
          <w:sz w:val="20"/>
          <w:szCs w:val="20"/>
          <w:lang w:eastAsia="de-AT"/>
        </w:rPr>
        <w:t xml:space="preserve">Gläubigen für die anderen. </w:t>
      </w:r>
      <w:r w:rsidR="00200453" w:rsidRPr="00F06942">
        <w:rPr>
          <w:rFonts w:eastAsia="Times New Roman" w:cstheme="minorHAnsi"/>
          <w:i/>
          <w:color w:val="C00000"/>
          <w:sz w:val="20"/>
          <w:szCs w:val="20"/>
          <w:lang w:eastAsia="de-AT"/>
        </w:rPr>
        <w:t xml:space="preserve">Es bedarf </w:t>
      </w:r>
      <w:r w:rsidR="006747D7" w:rsidRPr="00F06942">
        <w:rPr>
          <w:rFonts w:eastAsia="Times New Roman" w:cstheme="minorHAnsi"/>
          <w:i/>
          <w:color w:val="C00000"/>
          <w:sz w:val="20"/>
          <w:szCs w:val="20"/>
          <w:lang w:eastAsia="de-AT"/>
        </w:rPr>
        <w:t>nicht vieler Worte, denn Gott kennt uns und weiß schon zuvor</w:t>
      </w:r>
      <w:r w:rsidR="00200453" w:rsidRPr="00F06942">
        <w:rPr>
          <w:rFonts w:eastAsia="Times New Roman" w:cstheme="minorHAnsi"/>
          <w:i/>
          <w:color w:val="C00000"/>
          <w:sz w:val="20"/>
          <w:szCs w:val="20"/>
          <w:lang w:eastAsia="de-AT"/>
        </w:rPr>
        <w:t>,</w:t>
      </w:r>
      <w:r w:rsidR="006747D7" w:rsidRPr="00F06942">
        <w:rPr>
          <w:rFonts w:eastAsia="Times New Roman" w:cstheme="minorHAnsi"/>
          <w:i/>
          <w:color w:val="C00000"/>
          <w:sz w:val="20"/>
          <w:szCs w:val="20"/>
          <w:lang w:eastAsia="de-AT"/>
        </w:rPr>
        <w:t xml:space="preserve"> worum wir bitten wollen. </w:t>
      </w:r>
      <w:r w:rsidR="00795437" w:rsidRPr="00F06942">
        <w:rPr>
          <w:rFonts w:eastAsia="Times New Roman" w:cstheme="minorHAnsi"/>
          <w:i/>
          <w:color w:val="C00000"/>
          <w:sz w:val="20"/>
          <w:szCs w:val="20"/>
          <w:lang w:eastAsia="de-AT"/>
        </w:rPr>
        <w:t>Sie können Fürbitten aussprechen, manchmal reich</w:t>
      </w:r>
      <w:r w:rsidR="00200453" w:rsidRPr="00F06942">
        <w:rPr>
          <w:rFonts w:eastAsia="Times New Roman" w:cstheme="minorHAnsi"/>
          <w:i/>
          <w:color w:val="C00000"/>
          <w:sz w:val="20"/>
          <w:szCs w:val="20"/>
          <w:lang w:eastAsia="de-AT"/>
        </w:rPr>
        <w:t xml:space="preserve">t es, </w:t>
      </w:r>
      <w:r w:rsidR="00795437" w:rsidRPr="00F06942">
        <w:rPr>
          <w:rFonts w:eastAsia="Times New Roman" w:cstheme="minorHAnsi"/>
          <w:i/>
          <w:color w:val="C00000"/>
          <w:sz w:val="20"/>
          <w:szCs w:val="20"/>
          <w:lang w:eastAsia="de-AT"/>
        </w:rPr>
        <w:t xml:space="preserve">die Namen </w:t>
      </w:r>
      <w:r w:rsidR="00200453" w:rsidRPr="00F06942">
        <w:rPr>
          <w:rFonts w:eastAsia="Times New Roman" w:cstheme="minorHAnsi"/>
          <w:i/>
          <w:color w:val="C00000"/>
          <w:sz w:val="20"/>
          <w:szCs w:val="20"/>
          <w:lang w:eastAsia="de-AT"/>
        </w:rPr>
        <w:t xml:space="preserve">derer </w:t>
      </w:r>
      <w:r w:rsidR="00795437" w:rsidRPr="00F06942">
        <w:rPr>
          <w:rFonts w:eastAsia="Times New Roman" w:cstheme="minorHAnsi"/>
          <w:i/>
          <w:color w:val="C00000"/>
          <w:sz w:val="20"/>
          <w:szCs w:val="20"/>
          <w:lang w:eastAsia="de-AT"/>
        </w:rPr>
        <w:t>laut auszusprechen</w:t>
      </w:r>
      <w:r w:rsidR="00200453" w:rsidRPr="00F06942">
        <w:rPr>
          <w:rFonts w:eastAsia="Times New Roman" w:cstheme="minorHAnsi"/>
          <w:i/>
          <w:color w:val="C00000"/>
          <w:sz w:val="20"/>
          <w:szCs w:val="20"/>
          <w:lang w:eastAsia="de-AT"/>
        </w:rPr>
        <w:t>,</w:t>
      </w:r>
      <w:r w:rsidR="00795437" w:rsidRPr="00F06942">
        <w:rPr>
          <w:rFonts w:eastAsia="Times New Roman" w:cstheme="minorHAnsi"/>
          <w:i/>
          <w:color w:val="C00000"/>
          <w:sz w:val="20"/>
          <w:szCs w:val="20"/>
          <w:lang w:eastAsia="de-AT"/>
        </w:rPr>
        <w:t xml:space="preserve"> die man Gott ans Herz legen will. Oder Sie formulieren einfach im Stillen für sich. </w:t>
      </w:r>
    </w:p>
    <w:p w:rsidR="001E22BE" w:rsidRPr="001E22BE" w:rsidRDefault="001E22BE" w:rsidP="0008363E">
      <w:pPr>
        <w:widowControl w:val="0"/>
        <w:tabs>
          <w:tab w:val="left" w:pos="1276"/>
          <w:tab w:val="right" w:pos="9072"/>
        </w:tabs>
        <w:spacing w:after="0" w:line="240" w:lineRule="auto"/>
        <w:ind w:right="850"/>
        <w:jc w:val="center"/>
        <w:rPr>
          <w:rFonts w:eastAsia="Times New Roman" w:cstheme="minorHAnsi"/>
          <w:sz w:val="12"/>
          <w:szCs w:val="12"/>
          <w:lang w:eastAsia="de-AT"/>
        </w:rPr>
      </w:pPr>
    </w:p>
    <w:p w:rsidR="001E22BE" w:rsidRPr="00992FD3" w:rsidRDefault="00992FD3" w:rsidP="001E22BE">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 xml:space="preserve">Sie </w:t>
      </w:r>
      <w:r w:rsidR="001E22BE" w:rsidRPr="00F06942">
        <w:rPr>
          <w:rFonts w:eastAsia="Times New Roman" w:cstheme="minorHAnsi"/>
          <w:i/>
          <w:color w:val="C00000"/>
          <w:sz w:val="20"/>
          <w:szCs w:val="20"/>
          <w:lang w:eastAsia="de-AT"/>
        </w:rPr>
        <w:t>können auf jede Bitte antworten:</w:t>
      </w:r>
      <w:r>
        <w:rPr>
          <w:rFonts w:eastAsia="Times New Roman" w:cstheme="minorHAnsi"/>
          <w:i/>
          <w:color w:val="C00000"/>
          <w:sz w:val="20"/>
          <w:szCs w:val="20"/>
          <w:lang w:eastAsia="de-AT"/>
        </w:rPr>
        <w:t xml:space="preserve"> </w:t>
      </w:r>
      <w:r w:rsidR="001E22BE" w:rsidRPr="00DB66AC">
        <w:rPr>
          <w:rFonts w:eastAsia="Times New Roman" w:cstheme="minorHAnsi"/>
          <w:sz w:val="24"/>
          <w:szCs w:val="24"/>
          <w:lang w:eastAsia="de-AT"/>
        </w:rPr>
        <w:t>Wir bitten dich, erhöre uns.</w:t>
      </w:r>
    </w:p>
    <w:p w:rsidR="00456C12" w:rsidRPr="00D64BBE" w:rsidRDefault="00456C12" w:rsidP="00F06942">
      <w:pPr>
        <w:widowControl w:val="0"/>
        <w:tabs>
          <w:tab w:val="left" w:pos="1276"/>
          <w:tab w:val="right" w:pos="9072"/>
        </w:tabs>
        <w:spacing w:after="0" w:line="240" w:lineRule="auto"/>
        <w:ind w:right="850"/>
        <w:rPr>
          <w:rFonts w:eastAsia="Times New Roman" w:cstheme="minorHAnsi"/>
          <w:sz w:val="12"/>
          <w:szCs w:val="12"/>
          <w:lang w:eastAsia="de-AT"/>
        </w:rPr>
      </w:pPr>
    </w:p>
    <w:p w:rsidR="00456C12" w:rsidRDefault="00150652" w:rsidP="00480158">
      <w:pPr>
        <w:pStyle w:val="Listenabsatz"/>
        <w:widowControl w:val="0"/>
        <w:numPr>
          <w:ilvl w:val="0"/>
          <w:numId w:val="4"/>
        </w:numPr>
        <w:tabs>
          <w:tab w:val="left" w:pos="1276"/>
          <w:tab w:val="right" w:pos="9072"/>
        </w:tabs>
        <w:spacing w:after="0" w:line="240" w:lineRule="auto"/>
        <w:ind w:left="360" w:right="850"/>
        <w:rPr>
          <w:rFonts w:eastAsia="Times New Roman" w:cstheme="minorHAnsi"/>
          <w:sz w:val="24"/>
          <w:szCs w:val="24"/>
          <w:lang w:eastAsia="de-AT"/>
        </w:rPr>
      </w:pPr>
      <w:r>
        <w:rPr>
          <w:rFonts w:eastAsia="Times New Roman" w:cstheme="minorHAnsi"/>
          <w:sz w:val="24"/>
          <w:szCs w:val="24"/>
          <w:lang w:eastAsia="de-AT"/>
        </w:rPr>
        <w:t>Für die Armen und Ärmsten: …</w:t>
      </w:r>
    </w:p>
    <w:p w:rsidR="005C7E27" w:rsidRPr="00D64BBE" w:rsidRDefault="005C7E27" w:rsidP="00480158">
      <w:pPr>
        <w:pStyle w:val="Listenabsatz"/>
        <w:widowControl w:val="0"/>
        <w:tabs>
          <w:tab w:val="left" w:pos="1276"/>
          <w:tab w:val="right" w:pos="9072"/>
        </w:tabs>
        <w:spacing w:after="0" w:line="240" w:lineRule="auto"/>
        <w:ind w:left="360" w:right="850"/>
        <w:rPr>
          <w:rFonts w:eastAsia="Times New Roman" w:cstheme="minorHAnsi"/>
          <w:sz w:val="12"/>
          <w:szCs w:val="12"/>
          <w:lang w:eastAsia="de-AT"/>
        </w:rPr>
      </w:pPr>
    </w:p>
    <w:p w:rsidR="00254424" w:rsidRDefault="00150652" w:rsidP="00480158">
      <w:pPr>
        <w:pStyle w:val="Listenabsatz"/>
        <w:widowControl w:val="0"/>
        <w:numPr>
          <w:ilvl w:val="0"/>
          <w:numId w:val="4"/>
        </w:numPr>
        <w:tabs>
          <w:tab w:val="left" w:pos="1276"/>
          <w:tab w:val="right" w:pos="9072"/>
        </w:tabs>
        <w:spacing w:after="0" w:line="240" w:lineRule="auto"/>
        <w:ind w:left="360" w:right="424"/>
        <w:rPr>
          <w:rFonts w:eastAsia="Times New Roman" w:cstheme="minorHAnsi"/>
          <w:sz w:val="24"/>
          <w:szCs w:val="24"/>
          <w:lang w:eastAsia="de-AT"/>
        </w:rPr>
      </w:pPr>
      <w:r>
        <w:rPr>
          <w:rFonts w:eastAsia="Times New Roman" w:cstheme="minorHAnsi"/>
          <w:sz w:val="24"/>
          <w:szCs w:val="24"/>
          <w:lang w:eastAsia="de-AT"/>
        </w:rPr>
        <w:t>Für die Verantwortungsträger*innen: …</w:t>
      </w:r>
    </w:p>
    <w:p w:rsidR="005C7E27" w:rsidRPr="00D64BBE" w:rsidRDefault="005C7E27" w:rsidP="00480158">
      <w:pPr>
        <w:pStyle w:val="Listenabsatz"/>
        <w:ind w:left="360"/>
        <w:rPr>
          <w:rFonts w:eastAsia="Times New Roman" w:cstheme="minorHAnsi"/>
          <w:sz w:val="12"/>
          <w:szCs w:val="12"/>
          <w:lang w:eastAsia="de-AT"/>
        </w:rPr>
      </w:pPr>
    </w:p>
    <w:p w:rsidR="00254424" w:rsidRDefault="00150652" w:rsidP="00254424">
      <w:pPr>
        <w:pStyle w:val="Listenabsatz"/>
        <w:widowControl w:val="0"/>
        <w:numPr>
          <w:ilvl w:val="0"/>
          <w:numId w:val="4"/>
        </w:numPr>
        <w:tabs>
          <w:tab w:val="left" w:pos="1276"/>
          <w:tab w:val="right" w:pos="9072"/>
        </w:tabs>
        <w:spacing w:after="0" w:line="240" w:lineRule="auto"/>
        <w:ind w:left="360" w:right="850"/>
        <w:rPr>
          <w:rFonts w:eastAsia="Times New Roman" w:cstheme="minorHAnsi"/>
          <w:sz w:val="24"/>
          <w:szCs w:val="24"/>
          <w:lang w:eastAsia="de-AT"/>
        </w:rPr>
      </w:pPr>
      <w:r>
        <w:rPr>
          <w:rFonts w:eastAsia="Times New Roman" w:cstheme="minorHAnsi"/>
          <w:sz w:val="24"/>
          <w:szCs w:val="24"/>
          <w:lang w:eastAsia="de-AT"/>
        </w:rPr>
        <w:t>Für die Kirchen: …</w:t>
      </w:r>
    </w:p>
    <w:p w:rsidR="00B52B91" w:rsidRPr="00D64BBE" w:rsidRDefault="00B52B91" w:rsidP="00480158">
      <w:pPr>
        <w:pStyle w:val="Listenabsatz"/>
        <w:widowControl w:val="0"/>
        <w:tabs>
          <w:tab w:val="left" w:pos="1276"/>
          <w:tab w:val="right" w:pos="9072"/>
        </w:tabs>
        <w:spacing w:after="0" w:line="240" w:lineRule="auto"/>
        <w:ind w:left="360" w:right="850"/>
        <w:rPr>
          <w:rFonts w:eastAsia="Times New Roman" w:cstheme="minorHAnsi"/>
          <w:sz w:val="12"/>
          <w:szCs w:val="12"/>
          <w:lang w:eastAsia="de-AT"/>
        </w:rPr>
      </w:pPr>
    </w:p>
    <w:p w:rsidR="00254424" w:rsidRDefault="00150652" w:rsidP="00254424">
      <w:pPr>
        <w:pStyle w:val="Listenabsatz"/>
        <w:widowControl w:val="0"/>
        <w:numPr>
          <w:ilvl w:val="0"/>
          <w:numId w:val="4"/>
        </w:numPr>
        <w:tabs>
          <w:tab w:val="left" w:pos="1276"/>
          <w:tab w:val="right" w:pos="9072"/>
        </w:tabs>
        <w:spacing w:after="0" w:line="240" w:lineRule="auto"/>
        <w:ind w:left="360" w:right="850"/>
        <w:rPr>
          <w:rFonts w:eastAsia="Times New Roman" w:cstheme="minorHAnsi"/>
          <w:sz w:val="24"/>
          <w:szCs w:val="24"/>
          <w:lang w:eastAsia="de-AT"/>
        </w:rPr>
      </w:pPr>
      <w:r>
        <w:rPr>
          <w:rFonts w:eastAsia="Times New Roman" w:cstheme="minorHAnsi"/>
          <w:sz w:val="24"/>
          <w:szCs w:val="24"/>
          <w:lang w:eastAsia="de-AT"/>
        </w:rPr>
        <w:t>Für unsere Gemeinde: …</w:t>
      </w:r>
    </w:p>
    <w:p w:rsidR="00254424" w:rsidRPr="00D64BBE" w:rsidRDefault="00254424" w:rsidP="00254424">
      <w:pPr>
        <w:pStyle w:val="Listenabsatz"/>
        <w:ind w:left="360"/>
        <w:rPr>
          <w:rFonts w:eastAsia="Times New Roman" w:cstheme="minorHAnsi"/>
          <w:sz w:val="12"/>
          <w:szCs w:val="12"/>
          <w:lang w:eastAsia="de-AT"/>
        </w:rPr>
      </w:pPr>
    </w:p>
    <w:p w:rsidR="00254424" w:rsidRDefault="00150652" w:rsidP="00254424">
      <w:pPr>
        <w:pStyle w:val="Listenabsatz"/>
        <w:widowControl w:val="0"/>
        <w:numPr>
          <w:ilvl w:val="0"/>
          <w:numId w:val="4"/>
        </w:numPr>
        <w:tabs>
          <w:tab w:val="left" w:pos="1276"/>
          <w:tab w:val="right" w:pos="9072"/>
        </w:tabs>
        <w:spacing w:after="0" w:line="240" w:lineRule="auto"/>
        <w:ind w:left="360" w:right="850"/>
        <w:rPr>
          <w:rFonts w:eastAsia="Times New Roman" w:cstheme="minorHAnsi"/>
          <w:sz w:val="24"/>
          <w:szCs w:val="24"/>
          <w:lang w:eastAsia="de-AT"/>
        </w:rPr>
      </w:pPr>
      <w:r>
        <w:rPr>
          <w:rFonts w:eastAsia="Times New Roman" w:cstheme="minorHAnsi"/>
          <w:sz w:val="24"/>
          <w:szCs w:val="24"/>
          <w:lang w:eastAsia="de-AT"/>
        </w:rPr>
        <w:t>Für uns selbst: …</w:t>
      </w:r>
    </w:p>
    <w:p w:rsidR="00D64BBE" w:rsidRPr="00DB66AC" w:rsidRDefault="00D64BBE" w:rsidP="00A509C3">
      <w:pPr>
        <w:widowControl w:val="0"/>
        <w:tabs>
          <w:tab w:val="left" w:pos="1276"/>
          <w:tab w:val="right" w:pos="9072"/>
        </w:tabs>
        <w:spacing w:after="0" w:line="240" w:lineRule="auto"/>
        <w:ind w:right="850"/>
        <w:rPr>
          <w:rFonts w:eastAsia="Times New Roman" w:cstheme="minorHAnsi"/>
          <w:sz w:val="24"/>
          <w:szCs w:val="24"/>
          <w:lang w:eastAsia="de-AT"/>
        </w:rPr>
      </w:pPr>
    </w:p>
    <w:p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 xml:space="preserve">Vater unser im Himmel, geheiligt werde </w:t>
      </w:r>
      <w:r w:rsidR="002A0294" w:rsidRPr="00DB66AC">
        <w:rPr>
          <w:rFonts w:asciiTheme="minorHAnsi" w:hAnsiTheme="minorHAnsi" w:cstheme="minorHAnsi"/>
        </w:rPr>
        <w:t>d</w:t>
      </w:r>
      <w:r w:rsidRPr="00DB66AC">
        <w:rPr>
          <w:rFonts w:asciiTheme="minorHAnsi" w:hAnsiTheme="minorHAnsi" w:cstheme="minorHAnsi"/>
        </w:rPr>
        <w:t>ein Name.</w:t>
      </w:r>
    </w:p>
    <w:p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Dein Reich komme. Dein Wille geschehe, wie im Himmel so auf Erden.</w:t>
      </w:r>
    </w:p>
    <w:p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Unser tägliches Brot gib uns heute.</w:t>
      </w:r>
    </w:p>
    <w:p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Und vergib uns unsere Schuld, wie auch wir vergeben unseren Schuldigern.</w:t>
      </w:r>
    </w:p>
    <w:p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Und führe uns nicht in Versuchung, sondern erlöse uns von dem Bösen.</w:t>
      </w:r>
      <w:r w:rsidR="00A509C3" w:rsidRPr="00DB66AC">
        <w:rPr>
          <w:noProof/>
        </w:rPr>
        <w:t xml:space="preserve"> </w:t>
      </w:r>
    </w:p>
    <w:p w:rsidR="006747D7" w:rsidRPr="00DB66AC"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 xml:space="preserve">Denn </w:t>
      </w:r>
      <w:r w:rsidR="002A0294" w:rsidRPr="00DB66AC">
        <w:rPr>
          <w:rFonts w:asciiTheme="minorHAnsi" w:hAnsiTheme="minorHAnsi" w:cstheme="minorHAnsi"/>
        </w:rPr>
        <w:t>d</w:t>
      </w:r>
      <w:r w:rsidRPr="00DB66AC">
        <w:rPr>
          <w:rFonts w:asciiTheme="minorHAnsi" w:hAnsiTheme="minorHAnsi" w:cstheme="minorHAnsi"/>
        </w:rPr>
        <w:t>ein ist das Reich und die Kraft und die Herrlichkeit in Ewigkeit.</w:t>
      </w:r>
    </w:p>
    <w:p w:rsidR="006747D7" w:rsidRDefault="006747D7" w:rsidP="00A509C3">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Amen</w:t>
      </w:r>
      <w:r w:rsidR="00585F74" w:rsidRPr="00DB66AC">
        <w:rPr>
          <w:rFonts w:asciiTheme="minorHAnsi" w:hAnsiTheme="minorHAnsi" w:cstheme="minorHAnsi"/>
        </w:rPr>
        <w:t>.</w:t>
      </w:r>
    </w:p>
    <w:p w:rsidR="00990D53" w:rsidRDefault="00990D53" w:rsidP="00A509C3">
      <w:pPr>
        <w:pStyle w:val="StandardWeb"/>
        <w:spacing w:before="0" w:beforeAutospacing="0" w:after="0" w:afterAutospacing="0"/>
        <w:ind w:right="850"/>
        <w:rPr>
          <w:rFonts w:asciiTheme="minorHAnsi" w:hAnsiTheme="minorHAnsi" w:cstheme="minorHAnsi"/>
        </w:rPr>
      </w:pPr>
    </w:p>
    <w:p w:rsidR="004B1C7E" w:rsidRPr="002913E2" w:rsidRDefault="004B1C7E" w:rsidP="004B1C7E">
      <w:pPr>
        <w:pStyle w:val="StandardWeb"/>
        <w:spacing w:before="0" w:beforeAutospacing="0" w:after="0" w:afterAutospacing="0"/>
        <w:ind w:right="850"/>
        <w:rPr>
          <w:rFonts w:asciiTheme="minorHAnsi" w:hAnsiTheme="minorHAnsi" w:cstheme="minorHAnsi"/>
          <w:color w:val="C00000"/>
        </w:rPr>
      </w:pPr>
      <w:r>
        <w:rPr>
          <w:rFonts w:asciiTheme="minorHAnsi" w:hAnsiTheme="minorHAnsi" w:cstheme="minorHAnsi"/>
          <w:color w:val="C00000"/>
        </w:rPr>
        <w:t>Zum Weitergehen</w:t>
      </w:r>
    </w:p>
    <w:p w:rsidR="001D2DF9" w:rsidRDefault="001D2DF9" w:rsidP="004B1C7E">
      <w:pPr>
        <w:pStyle w:val="StandardWeb"/>
        <w:spacing w:before="0" w:beforeAutospacing="0" w:after="0" w:afterAutospacing="0"/>
        <w:ind w:right="851"/>
        <w:rPr>
          <w:rFonts w:asciiTheme="minorHAnsi" w:hAnsiTheme="minorHAnsi" w:cstheme="minorHAnsi"/>
        </w:rPr>
      </w:pPr>
      <w:r>
        <w:rPr>
          <w:rFonts w:asciiTheme="minorHAnsi" w:hAnsiTheme="minorHAnsi" w:cstheme="minorHAnsi"/>
        </w:rPr>
        <w:t xml:space="preserve">Wir gehen auf Ostern zu – das Fest der Auferstehung. Doch wer kann das Geheimnis von Tod und Auferstehung erfassen? Eine Spur hat vor vielen Jahren ein Prediger beim Gottesdienst in einem oberösterreichischen Gefängnis gelegt, als er meinte: „Wer noch nie erlebt hat, wie es ist, wieder aufzustehen, wenn man ganz am Boden ist, wird auch kaum verstehen können, was die Kirche meint, wenn sie von Auferstehung spricht.“ Der Gottesdienst ging daraufhin weiter seinen gewohnten Gang: </w:t>
      </w:r>
      <w:r w:rsidR="00D80EDE">
        <w:rPr>
          <w:rFonts w:asciiTheme="minorHAnsi" w:hAnsiTheme="minorHAnsi" w:cstheme="minorHAnsi"/>
        </w:rPr>
        <w:t>Kaum</w:t>
      </w:r>
      <w:r>
        <w:rPr>
          <w:rFonts w:asciiTheme="minorHAnsi" w:hAnsiTheme="minorHAnsi" w:cstheme="minorHAnsi"/>
        </w:rPr>
        <w:t xml:space="preserve"> Gesang, wenig Beteiligung …</w:t>
      </w:r>
      <w:r w:rsidR="00D80EDE">
        <w:rPr>
          <w:rFonts w:asciiTheme="minorHAnsi" w:hAnsiTheme="minorHAnsi" w:cstheme="minorHAnsi"/>
        </w:rPr>
        <w:t xml:space="preserve"> doch bei der Einleitung zum Hochgebet, dem zentralsten Teil der Feier, standen plötzlich alle auf – ganz gegen ihre Gewohnheit! Die Geräusche, die den Raum erfüllten und die Bewegung, die entstand, als sich alle erhoben, waren ein mächtiges Zeichen: Aufstehen, sich wieder aufrichten können war körperlich spürbar und erlebbar – eine Erfahrung der Freiheit und Hoffnung, sogar für jahrelang Inhaftierte.</w:t>
      </w:r>
    </w:p>
    <w:p w:rsidR="00D80EDE" w:rsidRDefault="00D80EDE" w:rsidP="004B1C7E">
      <w:pPr>
        <w:pStyle w:val="StandardWeb"/>
        <w:spacing w:before="0" w:beforeAutospacing="0" w:after="0" w:afterAutospacing="0"/>
        <w:ind w:right="851"/>
        <w:rPr>
          <w:rFonts w:asciiTheme="minorHAnsi" w:hAnsiTheme="minorHAnsi" w:cstheme="minorHAnsi"/>
        </w:rPr>
      </w:pPr>
      <w:r>
        <w:rPr>
          <w:rFonts w:asciiTheme="minorHAnsi" w:hAnsiTheme="minorHAnsi" w:cstheme="minorHAnsi"/>
        </w:rPr>
        <w:t>Achten Sie in den kommenden Tagen auf alltägliche Erfahrungen des Auf</w:t>
      </w:r>
      <w:r w:rsidR="003D45E5">
        <w:rPr>
          <w:rFonts w:asciiTheme="minorHAnsi" w:hAnsiTheme="minorHAnsi" w:cstheme="minorHAnsi"/>
        </w:rPr>
        <w:t>stehens, S</w:t>
      </w:r>
      <w:r>
        <w:rPr>
          <w:rFonts w:asciiTheme="minorHAnsi" w:hAnsiTheme="minorHAnsi" w:cstheme="minorHAnsi"/>
        </w:rPr>
        <w:t>ich</w:t>
      </w:r>
      <w:r w:rsidR="003D45E5">
        <w:rPr>
          <w:rFonts w:asciiTheme="minorHAnsi" w:hAnsiTheme="minorHAnsi" w:cstheme="minorHAnsi"/>
        </w:rPr>
        <w:t>-</w:t>
      </w:r>
      <w:r>
        <w:rPr>
          <w:rFonts w:asciiTheme="minorHAnsi" w:hAnsiTheme="minorHAnsi" w:cstheme="minorHAnsi"/>
        </w:rPr>
        <w:t xml:space="preserve">Aufrichtens oder Aufgerichtet-Werdens. Um es mit einem sehr </w:t>
      </w:r>
      <w:r w:rsidR="003D45E5">
        <w:rPr>
          <w:rFonts w:asciiTheme="minorHAnsi" w:hAnsiTheme="minorHAnsi" w:cstheme="minorHAnsi"/>
        </w:rPr>
        <w:t xml:space="preserve">bekannten Sprichwort </w:t>
      </w:r>
      <w:r>
        <w:rPr>
          <w:rFonts w:asciiTheme="minorHAnsi" w:hAnsiTheme="minorHAnsi" w:cstheme="minorHAnsi"/>
        </w:rPr>
        <w:t xml:space="preserve">auszudrücken: </w:t>
      </w:r>
      <w:r w:rsidRPr="003D45E5">
        <w:rPr>
          <w:rFonts w:asciiTheme="minorHAnsi" w:hAnsiTheme="minorHAnsi" w:cstheme="minorHAnsi"/>
          <w:i/>
        </w:rPr>
        <w:t>Hinfallen – aufstehen – Krone richten – weitergehen!</w:t>
      </w:r>
    </w:p>
    <w:p w:rsidR="004B1C7E" w:rsidRDefault="003D45E5" w:rsidP="003D45E5">
      <w:pPr>
        <w:pStyle w:val="StandardWeb"/>
        <w:tabs>
          <w:tab w:val="left" w:pos="2475"/>
        </w:tabs>
        <w:spacing w:before="0" w:beforeAutospacing="0" w:after="0" w:afterAutospacing="0"/>
        <w:ind w:right="850"/>
        <w:rPr>
          <w:rFonts w:asciiTheme="minorHAnsi" w:hAnsiTheme="minorHAnsi" w:cstheme="minorHAnsi"/>
        </w:rPr>
      </w:pPr>
      <w:r>
        <w:rPr>
          <w:rFonts w:asciiTheme="minorHAnsi" w:hAnsiTheme="minorHAnsi" w:cstheme="minorHAnsi"/>
        </w:rPr>
        <w:tab/>
      </w:r>
    </w:p>
    <w:p w:rsidR="00562992" w:rsidRPr="002913E2" w:rsidRDefault="00562992" w:rsidP="00A509C3">
      <w:pPr>
        <w:pStyle w:val="StandardWeb"/>
        <w:spacing w:before="0" w:beforeAutospacing="0" w:after="0" w:afterAutospacing="0"/>
        <w:ind w:right="850"/>
        <w:rPr>
          <w:rFonts w:asciiTheme="minorHAnsi" w:hAnsiTheme="minorHAnsi" w:cstheme="minorHAnsi"/>
          <w:color w:val="C00000"/>
        </w:rPr>
      </w:pPr>
      <w:r w:rsidRPr="002913E2">
        <w:rPr>
          <w:rFonts w:asciiTheme="minorHAnsi" w:hAnsiTheme="minorHAnsi" w:cstheme="minorHAnsi"/>
          <w:color w:val="C00000"/>
        </w:rPr>
        <w:t>Bitte um Gottes Segen</w:t>
      </w:r>
      <w:r w:rsidR="008A4B2B" w:rsidRPr="002913E2">
        <w:rPr>
          <w:rFonts w:asciiTheme="minorHAnsi" w:hAnsiTheme="minorHAnsi" w:cstheme="minorHAnsi"/>
          <w:color w:val="C00000"/>
        </w:rPr>
        <w:t xml:space="preserve"> – für den Tag und die Woche</w:t>
      </w:r>
    </w:p>
    <w:p w:rsidR="004A41A4" w:rsidRPr="003A710F" w:rsidRDefault="003A710F" w:rsidP="00990D53">
      <w:pPr>
        <w:pStyle w:val="StandardWeb"/>
        <w:spacing w:before="0" w:beforeAutospacing="0" w:after="0" w:afterAutospacing="0"/>
        <w:ind w:right="851"/>
        <w:rPr>
          <w:rFonts w:asciiTheme="minorHAnsi" w:hAnsiTheme="minorHAnsi" w:cstheme="minorHAnsi"/>
        </w:rPr>
      </w:pPr>
      <w:r w:rsidRPr="003A710F">
        <w:rPr>
          <w:rFonts w:asciiTheme="minorHAnsi" w:hAnsiTheme="minorHAnsi"/>
        </w:rPr>
        <w:t>Guter Gott, von dir dürfen wir alles erwarten. Du lässt uns nicht im Stich. Stärke uns in unserem Glauben und in der Hoffnung, sodass wir auch andere ermutigen und einander beistehen können.</w:t>
      </w:r>
    </w:p>
    <w:p w:rsidR="00BA5F09" w:rsidRPr="00DB66AC" w:rsidRDefault="002E4A40" w:rsidP="002E4A40">
      <w:pPr>
        <w:widowControl w:val="0"/>
        <w:tabs>
          <w:tab w:val="left" w:pos="1276"/>
          <w:tab w:val="right" w:pos="9072"/>
        </w:tabs>
        <w:spacing w:after="0" w:line="240" w:lineRule="auto"/>
        <w:ind w:right="850"/>
        <w:rPr>
          <w:rFonts w:eastAsia="Times New Roman" w:cstheme="minorHAnsi"/>
          <w:sz w:val="24"/>
          <w:szCs w:val="24"/>
          <w:lang w:eastAsia="de-AT"/>
        </w:rPr>
      </w:pPr>
      <w:r w:rsidRPr="00DB66AC">
        <w:rPr>
          <w:rFonts w:eastAsia="Times New Roman" w:cstheme="minorHAnsi"/>
          <w:sz w:val="24"/>
          <w:szCs w:val="24"/>
          <w:lang w:eastAsia="de-AT"/>
        </w:rPr>
        <w:t>Amen.</w:t>
      </w:r>
    </w:p>
    <w:p w:rsidR="00992FD3" w:rsidRDefault="00992FD3" w:rsidP="00A509C3">
      <w:pPr>
        <w:widowControl w:val="0"/>
        <w:tabs>
          <w:tab w:val="left" w:pos="1276"/>
          <w:tab w:val="right" w:pos="9072"/>
        </w:tabs>
        <w:spacing w:after="0" w:line="240" w:lineRule="auto"/>
        <w:ind w:right="850"/>
        <w:rPr>
          <w:rFonts w:eastAsia="Times New Roman" w:cstheme="minorHAnsi"/>
          <w:sz w:val="10"/>
          <w:szCs w:val="10"/>
          <w:lang w:eastAsia="de-AT"/>
        </w:rPr>
      </w:pPr>
    </w:p>
    <w:p w:rsidR="00992FD3" w:rsidRDefault="00992FD3" w:rsidP="00A509C3">
      <w:pPr>
        <w:widowControl w:val="0"/>
        <w:tabs>
          <w:tab w:val="left" w:pos="1276"/>
          <w:tab w:val="right" w:pos="9072"/>
        </w:tabs>
        <w:spacing w:after="0" w:line="240" w:lineRule="auto"/>
        <w:ind w:right="850"/>
        <w:rPr>
          <w:rFonts w:eastAsia="Times New Roman" w:cstheme="minorHAnsi"/>
          <w:sz w:val="10"/>
          <w:szCs w:val="10"/>
          <w:lang w:eastAsia="de-AT"/>
        </w:rPr>
      </w:pPr>
    </w:p>
    <w:p w:rsidR="00992FD3" w:rsidRDefault="00992FD3" w:rsidP="00A509C3">
      <w:pPr>
        <w:widowControl w:val="0"/>
        <w:tabs>
          <w:tab w:val="left" w:pos="1276"/>
          <w:tab w:val="right" w:pos="9072"/>
        </w:tabs>
        <w:spacing w:after="0" w:line="240" w:lineRule="auto"/>
        <w:ind w:right="850"/>
        <w:rPr>
          <w:rFonts w:eastAsia="Times New Roman" w:cstheme="minorHAnsi"/>
          <w:sz w:val="10"/>
          <w:szCs w:val="10"/>
          <w:lang w:eastAsia="de-AT"/>
        </w:rPr>
      </w:pPr>
    </w:p>
    <w:p w:rsidR="003E3DA8" w:rsidRDefault="00DB34D9" w:rsidP="00A509C3">
      <w:pPr>
        <w:widowControl w:val="0"/>
        <w:tabs>
          <w:tab w:val="left" w:pos="1276"/>
          <w:tab w:val="right" w:pos="9072"/>
        </w:tabs>
        <w:spacing w:after="0" w:line="240" w:lineRule="auto"/>
        <w:ind w:right="850"/>
        <w:rPr>
          <w:rFonts w:eastAsia="Times New Roman" w:cstheme="minorHAnsi"/>
          <w:sz w:val="24"/>
          <w:szCs w:val="24"/>
          <w:lang w:eastAsia="de-AT"/>
        </w:rPr>
      </w:pPr>
      <w:r w:rsidRPr="00DB66AC">
        <w:rPr>
          <w:rFonts w:eastAsia="Times New Roman" w:cstheme="minorHAnsi"/>
          <w:sz w:val="24"/>
          <w:szCs w:val="24"/>
          <w:lang w:eastAsia="de-AT"/>
        </w:rPr>
        <w:t xml:space="preserve">Und so segne uns </w:t>
      </w:r>
      <w:r w:rsidR="00562992" w:rsidRPr="00DB66AC">
        <w:rPr>
          <w:rFonts w:eastAsia="Times New Roman" w:cstheme="minorHAnsi"/>
          <w:sz w:val="24"/>
          <w:szCs w:val="24"/>
          <w:lang w:eastAsia="de-AT"/>
        </w:rPr>
        <w:t>Gott</w:t>
      </w:r>
      <w:r w:rsidR="003E3DA8">
        <w:rPr>
          <w:rFonts w:eastAsia="Times New Roman" w:cstheme="minorHAnsi"/>
          <w:sz w:val="24"/>
          <w:szCs w:val="24"/>
          <w:lang w:eastAsia="de-AT"/>
        </w:rPr>
        <w:t>, d</w:t>
      </w:r>
      <w:r w:rsidR="00585F74" w:rsidRPr="00DB66AC">
        <w:rPr>
          <w:rFonts w:eastAsia="Times New Roman" w:cstheme="minorHAnsi"/>
          <w:sz w:val="24"/>
          <w:szCs w:val="24"/>
          <w:lang w:eastAsia="de-AT"/>
        </w:rPr>
        <w:t xml:space="preserve">er </w:t>
      </w:r>
      <w:r w:rsidR="00562992" w:rsidRPr="00DB66AC">
        <w:rPr>
          <w:rFonts w:eastAsia="Times New Roman" w:cstheme="minorHAnsi"/>
          <w:sz w:val="24"/>
          <w:szCs w:val="24"/>
          <w:lang w:eastAsia="de-AT"/>
        </w:rPr>
        <w:t>Vater und der Sohn und der Heilige Geist.</w:t>
      </w:r>
      <w:r w:rsidR="00585F74" w:rsidRPr="00DB66AC">
        <w:rPr>
          <w:rFonts w:eastAsia="Times New Roman" w:cstheme="minorHAnsi"/>
          <w:sz w:val="24"/>
          <w:szCs w:val="24"/>
          <w:lang w:eastAsia="de-AT"/>
        </w:rPr>
        <w:t xml:space="preserve"> </w:t>
      </w:r>
    </w:p>
    <w:p w:rsidR="00562992" w:rsidRPr="00DB66AC" w:rsidRDefault="00562992" w:rsidP="00A509C3">
      <w:pPr>
        <w:widowControl w:val="0"/>
        <w:tabs>
          <w:tab w:val="left" w:pos="1276"/>
          <w:tab w:val="right" w:pos="9072"/>
        </w:tabs>
        <w:spacing w:after="0" w:line="240" w:lineRule="auto"/>
        <w:ind w:right="850"/>
        <w:rPr>
          <w:rFonts w:eastAsia="Times New Roman" w:cstheme="minorHAnsi"/>
          <w:sz w:val="24"/>
          <w:szCs w:val="24"/>
          <w:lang w:eastAsia="de-AT"/>
        </w:rPr>
      </w:pPr>
      <w:r w:rsidRPr="00DB66AC">
        <w:rPr>
          <w:rFonts w:eastAsia="Times New Roman" w:cstheme="minorHAnsi"/>
          <w:sz w:val="24"/>
          <w:szCs w:val="24"/>
          <w:lang w:eastAsia="de-AT"/>
        </w:rPr>
        <w:t>Amen.</w:t>
      </w:r>
    </w:p>
    <w:p w:rsidR="00562992" w:rsidRPr="00DB66AC" w:rsidRDefault="00562992" w:rsidP="00A509C3">
      <w:pPr>
        <w:widowControl w:val="0"/>
        <w:tabs>
          <w:tab w:val="left" w:pos="1276"/>
          <w:tab w:val="right" w:pos="9072"/>
        </w:tabs>
        <w:spacing w:after="0" w:line="240" w:lineRule="auto"/>
        <w:ind w:right="850"/>
        <w:rPr>
          <w:rFonts w:eastAsia="Times New Roman" w:cstheme="minorHAnsi"/>
          <w:sz w:val="24"/>
          <w:szCs w:val="24"/>
          <w:lang w:eastAsia="de-AT"/>
        </w:rPr>
      </w:pPr>
    </w:p>
    <w:p w:rsidR="003A710F" w:rsidRPr="003A710F" w:rsidRDefault="00585F74" w:rsidP="00663407">
      <w:pPr>
        <w:widowControl w:val="0"/>
        <w:tabs>
          <w:tab w:val="left" w:pos="1276"/>
          <w:tab w:val="right" w:pos="9072"/>
        </w:tabs>
        <w:spacing w:after="0" w:line="240" w:lineRule="auto"/>
        <w:ind w:right="850"/>
        <w:rPr>
          <w:i/>
          <w:color w:val="C00000"/>
          <w:sz w:val="20"/>
          <w:szCs w:val="20"/>
        </w:rPr>
      </w:pPr>
      <w:r w:rsidRPr="00F06942">
        <w:rPr>
          <w:rFonts w:eastAsia="Times New Roman" w:cstheme="minorHAnsi"/>
          <w:i/>
          <w:color w:val="C00000"/>
          <w:sz w:val="20"/>
          <w:szCs w:val="20"/>
          <w:lang w:eastAsia="de-AT"/>
        </w:rPr>
        <w:t xml:space="preserve"> </w:t>
      </w:r>
      <w:r w:rsidRPr="003D45E5">
        <w:rPr>
          <w:rFonts w:eastAsia="Times New Roman" w:cstheme="minorHAnsi"/>
          <w:i/>
          <w:color w:val="C00000"/>
          <w:sz w:val="20"/>
          <w:szCs w:val="20"/>
          <w:lang w:eastAsia="de-AT"/>
        </w:rPr>
        <w:t xml:space="preserve">Sie </w:t>
      </w:r>
      <w:r w:rsidR="00D31617" w:rsidRPr="003D45E5">
        <w:rPr>
          <w:rFonts w:eastAsia="Times New Roman" w:cstheme="minorHAnsi"/>
          <w:i/>
          <w:color w:val="C00000"/>
          <w:sz w:val="20"/>
          <w:szCs w:val="20"/>
          <w:lang w:eastAsia="de-AT"/>
        </w:rPr>
        <w:t xml:space="preserve">können </w:t>
      </w:r>
      <w:r w:rsidRPr="003D45E5">
        <w:rPr>
          <w:rFonts w:eastAsia="Times New Roman" w:cstheme="minorHAnsi"/>
          <w:i/>
          <w:color w:val="C00000"/>
          <w:sz w:val="20"/>
          <w:szCs w:val="20"/>
          <w:lang w:eastAsia="de-AT"/>
        </w:rPr>
        <w:t xml:space="preserve">noch </w:t>
      </w:r>
      <w:r w:rsidR="00D31617" w:rsidRPr="003D45E5">
        <w:rPr>
          <w:rFonts w:eastAsia="Times New Roman" w:cstheme="minorHAnsi"/>
          <w:i/>
          <w:color w:val="C00000"/>
          <w:sz w:val="20"/>
          <w:szCs w:val="20"/>
          <w:lang w:eastAsia="de-AT"/>
        </w:rPr>
        <w:t>ein</w:t>
      </w:r>
      <w:r w:rsidR="00817BE1" w:rsidRPr="003D45E5">
        <w:rPr>
          <w:rFonts w:eastAsia="Times New Roman" w:cstheme="minorHAnsi"/>
          <w:i/>
          <w:color w:val="C00000"/>
          <w:sz w:val="20"/>
          <w:szCs w:val="20"/>
          <w:lang w:eastAsia="de-AT"/>
        </w:rPr>
        <w:t xml:space="preserve"> L</w:t>
      </w:r>
      <w:r w:rsidR="00886DFC" w:rsidRPr="003D45E5">
        <w:rPr>
          <w:rFonts w:eastAsia="Times New Roman" w:cstheme="minorHAnsi"/>
          <w:i/>
          <w:color w:val="C00000"/>
          <w:sz w:val="20"/>
          <w:szCs w:val="20"/>
          <w:lang w:eastAsia="de-AT"/>
        </w:rPr>
        <w:t xml:space="preserve">ied </w:t>
      </w:r>
      <w:r w:rsidR="00D31617" w:rsidRPr="003D45E5">
        <w:rPr>
          <w:rFonts w:eastAsia="Times New Roman" w:cstheme="minorHAnsi"/>
          <w:i/>
          <w:color w:val="C00000"/>
          <w:sz w:val="20"/>
          <w:szCs w:val="20"/>
          <w:lang w:eastAsia="de-AT"/>
        </w:rPr>
        <w:t>singen</w:t>
      </w:r>
      <w:r w:rsidRPr="003D45E5">
        <w:rPr>
          <w:rFonts w:eastAsia="Times New Roman" w:cstheme="minorHAnsi"/>
          <w:i/>
          <w:color w:val="C00000"/>
          <w:sz w:val="20"/>
          <w:szCs w:val="20"/>
          <w:lang w:eastAsia="de-AT"/>
        </w:rPr>
        <w:t>.</w:t>
      </w:r>
      <w:r w:rsidR="000B2AE2" w:rsidRPr="003D45E5">
        <w:rPr>
          <w:rFonts w:eastAsia="Times New Roman" w:cstheme="minorHAnsi"/>
          <w:i/>
          <w:color w:val="C00000"/>
          <w:sz w:val="20"/>
          <w:szCs w:val="20"/>
          <w:lang w:eastAsia="de-AT"/>
        </w:rPr>
        <w:t xml:space="preserve"> Vorschlag: </w:t>
      </w:r>
      <w:r w:rsidR="000B2AE2" w:rsidRPr="003D45E5">
        <w:rPr>
          <w:i/>
          <w:color w:val="C00000"/>
          <w:sz w:val="20"/>
          <w:szCs w:val="20"/>
        </w:rPr>
        <w:t xml:space="preserve">GL </w:t>
      </w:r>
      <w:r w:rsidR="003A710F" w:rsidRPr="003D45E5">
        <w:rPr>
          <w:i/>
          <w:color w:val="C00000"/>
          <w:sz w:val="20"/>
          <w:szCs w:val="20"/>
        </w:rPr>
        <w:t>4</w:t>
      </w:r>
      <w:r w:rsidR="00663407" w:rsidRPr="003D45E5">
        <w:rPr>
          <w:i/>
          <w:color w:val="C00000"/>
          <w:sz w:val="20"/>
          <w:szCs w:val="20"/>
        </w:rPr>
        <w:t>72</w:t>
      </w:r>
      <w:r w:rsidR="00234C97" w:rsidRPr="003D45E5">
        <w:rPr>
          <w:i/>
          <w:color w:val="C00000"/>
          <w:sz w:val="20"/>
          <w:szCs w:val="20"/>
        </w:rPr>
        <w:t xml:space="preserve">– </w:t>
      </w:r>
      <w:r w:rsidR="00663407" w:rsidRPr="003D45E5">
        <w:rPr>
          <w:i/>
          <w:color w:val="C00000"/>
          <w:sz w:val="20"/>
          <w:szCs w:val="20"/>
        </w:rPr>
        <w:t>Manchmal feiern wir</w:t>
      </w:r>
      <w:r w:rsidR="000B2AE2" w:rsidRPr="003D45E5">
        <w:rPr>
          <w:i/>
          <w:color w:val="C00000"/>
          <w:sz w:val="20"/>
          <w:szCs w:val="20"/>
        </w:rPr>
        <w:t xml:space="preserve"> (</w:t>
      </w:r>
      <w:hyperlink r:id="rId12" w:history="1">
        <w:r w:rsidR="00785C38" w:rsidRPr="00E21F10">
          <w:rPr>
            <w:rStyle w:val="Hyperlink"/>
            <w:i/>
            <w:color w:val="0070C0"/>
            <w:sz w:val="20"/>
            <w:szCs w:val="20"/>
          </w:rPr>
          <w:t>https://www.youtube.com/watch?v=wkwp2ga_AEE</w:t>
        </w:r>
      </w:hyperlink>
      <w:r w:rsidR="000B2AE2" w:rsidRPr="003D45E5">
        <w:rPr>
          <w:i/>
          <w:color w:val="C00000"/>
          <w:sz w:val="20"/>
          <w:szCs w:val="20"/>
        </w:rPr>
        <w:t>)</w:t>
      </w:r>
      <w:r w:rsidR="003A710F" w:rsidRPr="003D45E5">
        <w:rPr>
          <w:i/>
          <w:color w:val="C00000"/>
          <w:sz w:val="20"/>
          <w:szCs w:val="20"/>
        </w:rPr>
        <w:br/>
      </w:r>
    </w:p>
    <w:p w:rsidR="005A2C18" w:rsidRDefault="005A2C18"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Default="00E21F10" w:rsidP="005935A4">
      <w:pPr>
        <w:widowControl w:val="0"/>
        <w:tabs>
          <w:tab w:val="left" w:pos="1276"/>
          <w:tab w:val="right" w:pos="9072"/>
        </w:tabs>
        <w:spacing w:after="0" w:line="240" w:lineRule="auto"/>
        <w:ind w:right="850"/>
        <w:rPr>
          <w:i/>
          <w:color w:val="C00000"/>
          <w:sz w:val="20"/>
          <w:szCs w:val="20"/>
        </w:rPr>
      </w:pPr>
    </w:p>
    <w:p w:rsidR="00992FD3" w:rsidRDefault="00992FD3" w:rsidP="005935A4">
      <w:pPr>
        <w:widowControl w:val="0"/>
        <w:tabs>
          <w:tab w:val="left" w:pos="1276"/>
          <w:tab w:val="right" w:pos="9072"/>
        </w:tabs>
        <w:spacing w:after="0" w:line="240" w:lineRule="auto"/>
        <w:ind w:right="850"/>
        <w:rPr>
          <w:i/>
          <w:color w:val="C00000"/>
          <w:sz w:val="20"/>
          <w:szCs w:val="20"/>
        </w:rPr>
      </w:pPr>
    </w:p>
    <w:p w:rsidR="00992FD3" w:rsidRDefault="00992FD3" w:rsidP="005935A4">
      <w:pPr>
        <w:widowControl w:val="0"/>
        <w:tabs>
          <w:tab w:val="left" w:pos="1276"/>
          <w:tab w:val="right" w:pos="9072"/>
        </w:tabs>
        <w:spacing w:after="0" w:line="240" w:lineRule="auto"/>
        <w:ind w:right="850"/>
        <w:rPr>
          <w:i/>
          <w:color w:val="C00000"/>
          <w:sz w:val="20"/>
          <w:szCs w:val="20"/>
        </w:rPr>
      </w:pPr>
    </w:p>
    <w:p w:rsidR="00992FD3" w:rsidRDefault="00992FD3" w:rsidP="005935A4">
      <w:pPr>
        <w:widowControl w:val="0"/>
        <w:tabs>
          <w:tab w:val="left" w:pos="1276"/>
          <w:tab w:val="right" w:pos="9072"/>
        </w:tabs>
        <w:spacing w:after="0" w:line="240" w:lineRule="auto"/>
        <w:ind w:right="850"/>
        <w:rPr>
          <w:i/>
          <w:color w:val="C00000"/>
          <w:sz w:val="20"/>
          <w:szCs w:val="20"/>
        </w:rPr>
      </w:pPr>
    </w:p>
    <w:p w:rsidR="00992FD3" w:rsidRDefault="00992FD3" w:rsidP="005935A4">
      <w:pPr>
        <w:widowControl w:val="0"/>
        <w:tabs>
          <w:tab w:val="left" w:pos="1276"/>
          <w:tab w:val="right" w:pos="9072"/>
        </w:tabs>
        <w:spacing w:after="0" w:line="240" w:lineRule="auto"/>
        <w:ind w:right="850"/>
        <w:rPr>
          <w:i/>
          <w:color w:val="C00000"/>
          <w:sz w:val="20"/>
          <w:szCs w:val="20"/>
        </w:rPr>
      </w:pPr>
    </w:p>
    <w:p w:rsidR="00992FD3" w:rsidRDefault="00992FD3" w:rsidP="005935A4">
      <w:pPr>
        <w:widowControl w:val="0"/>
        <w:tabs>
          <w:tab w:val="left" w:pos="1276"/>
          <w:tab w:val="right" w:pos="9072"/>
        </w:tabs>
        <w:spacing w:after="0" w:line="240" w:lineRule="auto"/>
        <w:ind w:right="850"/>
        <w:rPr>
          <w:i/>
          <w:color w:val="C00000"/>
          <w:sz w:val="20"/>
          <w:szCs w:val="20"/>
        </w:rPr>
      </w:pPr>
    </w:p>
    <w:p w:rsidR="00992FD3" w:rsidRDefault="00992FD3" w:rsidP="005935A4">
      <w:pPr>
        <w:widowControl w:val="0"/>
        <w:tabs>
          <w:tab w:val="left" w:pos="1276"/>
          <w:tab w:val="right" w:pos="9072"/>
        </w:tabs>
        <w:spacing w:after="0" w:line="240" w:lineRule="auto"/>
        <w:ind w:right="850"/>
        <w:rPr>
          <w:i/>
          <w:color w:val="C00000"/>
          <w:sz w:val="20"/>
          <w:szCs w:val="20"/>
        </w:rPr>
      </w:pPr>
    </w:p>
    <w:p w:rsidR="00992FD3" w:rsidRDefault="00992FD3" w:rsidP="005935A4">
      <w:pPr>
        <w:widowControl w:val="0"/>
        <w:tabs>
          <w:tab w:val="left" w:pos="1276"/>
          <w:tab w:val="right" w:pos="9072"/>
        </w:tabs>
        <w:spacing w:after="0" w:line="240" w:lineRule="auto"/>
        <w:ind w:right="850"/>
        <w:rPr>
          <w:i/>
          <w:color w:val="C00000"/>
          <w:sz w:val="20"/>
          <w:szCs w:val="20"/>
        </w:rPr>
      </w:pPr>
    </w:p>
    <w:p w:rsidR="00992FD3" w:rsidRDefault="00992FD3" w:rsidP="005935A4">
      <w:pPr>
        <w:widowControl w:val="0"/>
        <w:tabs>
          <w:tab w:val="left" w:pos="1276"/>
          <w:tab w:val="right" w:pos="9072"/>
        </w:tabs>
        <w:spacing w:after="0" w:line="240" w:lineRule="auto"/>
        <w:ind w:right="850"/>
        <w:rPr>
          <w:i/>
          <w:color w:val="C00000"/>
          <w:sz w:val="20"/>
          <w:szCs w:val="20"/>
        </w:rPr>
      </w:pPr>
    </w:p>
    <w:p w:rsidR="00992FD3" w:rsidRDefault="00992FD3" w:rsidP="005935A4">
      <w:pPr>
        <w:widowControl w:val="0"/>
        <w:tabs>
          <w:tab w:val="left" w:pos="1276"/>
          <w:tab w:val="right" w:pos="9072"/>
        </w:tabs>
        <w:spacing w:after="0" w:line="240" w:lineRule="auto"/>
        <w:ind w:right="850"/>
        <w:rPr>
          <w:i/>
          <w:color w:val="C00000"/>
          <w:sz w:val="20"/>
          <w:szCs w:val="20"/>
        </w:rPr>
      </w:pPr>
    </w:p>
    <w:p w:rsidR="00992FD3" w:rsidRDefault="00992FD3" w:rsidP="005935A4">
      <w:pPr>
        <w:widowControl w:val="0"/>
        <w:tabs>
          <w:tab w:val="left" w:pos="1276"/>
          <w:tab w:val="right" w:pos="9072"/>
        </w:tabs>
        <w:spacing w:after="0" w:line="240" w:lineRule="auto"/>
        <w:ind w:right="850"/>
        <w:rPr>
          <w:i/>
          <w:color w:val="C00000"/>
          <w:sz w:val="20"/>
          <w:szCs w:val="20"/>
        </w:rPr>
      </w:pPr>
      <w:bookmarkStart w:id="0" w:name="_GoBack"/>
      <w:bookmarkEnd w:id="0"/>
    </w:p>
    <w:p w:rsidR="00E21F10" w:rsidRDefault="00E21F10" w:rsidP="005935A4">
      <w:pPr>
        <w:widowControl w:val="0"/>
        <w:tabs>
          <w:tab w:val="left" w:pos="1276"/>
          <w:tab w:val="right" w:pos="9072"/>
        </w:tabs>
        <w:spacing w:after="0" w:line="240" w:lineRule="auto"/>
        <w:ind w:right="850"/>
        <w:rPr>
          <w:i/>
          <w:color w:val="C00000"/>
          <w:sz w:val="20"/>
          <w:szCs w:val="20"/>
        </w:rPr>
      </w:pPr>
    </w:p>
    <w:p w:rsidR="00E21F10" w:rsidRPr="003A710F" w:rsidRDefault="00E21F10" w:rsidP="005935A4">
      <w:pPr>
        <w:widowControl w:val="0"/>
        <w:tabs>
          <w:tab w:val="left" w:pos="1276"/>
          <w:tab w:val="right" w:pos="9072"/>
        </w:tabs>
        <w:spacing w:after="0" w:line="240" w:lineRule="auto"/>
        <w:ind w:right="850"/>
        <w:rPr>
          <w:i/>
          <w:color w:val="C00000"/>
          <w:sz w:val="20"/>
          <w:szCs w:val="20"/>
        </w:rPr>
      </w:pPr>
    </w:p>
    <w:p w:rsidR="00EB2A8A"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noProof/>
          <w:color w:val="C00000"/>
          <w:sz w:val="20"/>
          <w:szCs w:val="20"/>
          <w:lang w:eastAsia="de-AT"/>
        </w:rPr>
        <w:drawing>
          <wp:anchor distT="0" distB="0" distL="114300" distR="114300" simplePos="0" relativeHeight="251655680" behindDoc="1" locked="0" layoutInCell="1" allowOverlap="1">
            <wp:simplePos x="0" y="0"/>
            <wp:positionH relativeFrom="page">
              <wp:posOffset>213995</wp:posOffset>
            </wp:positionH>
            <wp:positionV relativeFrom="paragraph">
              <wp:posOffset>130810</wp:posOffset>
            </wp:positionV>
            <wp:extent cx="7340600" cy="100901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40600" cy="1009015"/>
                    </a:xfrm>
                    <a:prstGeom prst="rect">
                      <a:avLst/>
                    </a:prstGeom>
                  </pic:spPr>
                </pic:pic>
              </a:graphicData>
            </a:graphic>
          </wp:anchor>
        </w:drawing>
      </w:r>
    </w:p>
    <w:p w:rsidR="00EB2A8A" w:rsidRDefault="00EB2A8A"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EB2A8A" w:rsidRDefault="00EB2A8A"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335C63" w:rsidRDefault="00335C63" w:rsidP="00AB05B1">
      <w:pPr>
        <w:widowControl w:val="0"/>
        <w:tabs>
          <w:tab w:val="left" w:pos="1276"/>
          <w:tab w:val="right" w:pos="9072"/>
        </w:tabs>
        <w:spacing w:after="0" w:line="240" w:lineRule="auto"/>
        <w:ind w:right="850"/>
        <w:rPr>
          <w:rFonts w:eastAsia="Times New Roman" w:cstheme="minorHAnsi"/>
          <w:sz w:val="16"/>
          <w:szCs w:val="16"/>
          <w:lang w:eastAsia="de-AT"/>
        </w:rPr>
      </w:pPr>
    </w:p>
    <w:p w:rsidR="008C6749" w:rsidRDefault="008C6749" w:rsidP="008C6749">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sz w:val="16"/>
          <w:szCs w:val="16"/>
          <w:lang w:eastAsia="de-AT"/>
        </w:rPr>
        <w:t>Impressum:</w:t>
      </w:r>
    </w:p>
    <w:p w:rsidR="008C6749" w:rsidRPr="00806B54" w:rsidRDefault="008C6749" w:rsidP="008C6749">
      <w:pPr>
        <w:rPr>
          <w:sz w:val="16"/>
          <w:szCs w:val="16"/>
        </w:rPr>
      </w:pPr>
      <w:r>
        <w:rPr>
          <w:color w:val="000000"/>
          <w:sz w:val="16"/>
          <w:szCs w:val="16"/>
        </w:rPr>
        <w:t xml:space="preserve">Hrsg.: ARGE Liturgie (Geschäftsführender Leiter: Mag. Martin Sindelar, Wien) unter Mitarbeit der Liturgischen Institute in Freiburg/Schweiz und Trier/Deutschland, </w:t>
      </w:r>
      <w:r>
        <w:rPr>
          <w:rFonts w:eastAsia="Times New Roman" w:cstheme="minorHAnsi"/>
          <w:sz w:val="16"/>
          <w:szCs w:val="16"/>
          <w:lang w:eastAsia="de-AT"/>
        </w:rPr>
        <w:t xml:space="preserve">www.netzwerk-gottesdienst.at; </w:t>
      </w:r>
      <w:r>
        <w:rPr>
          <w:sz w:val="16"/>
          <w:szCs w:val="16"/>
        </w:rPr>
        <w:t>netzwerk.gottesdienst@edw.or.at.</w:t>
      </w:r>
      <w:r>
        <w:rPr>
          <w:sz w:val="16"/>
          <w:szCs w:val="16"/>
        </w:rPr>
        <w:br/>
        <w:t>Verfasserin: Christine Drexler,</w:t>
      </w:r>
      <w:r>
        <w:rPr>
          <w:sz w:val="16"/>
          <w:szCs w:val="16"/>
        </w:rPr>
        <w:t xml:space="preserve"> Referentin für Liturgie,</w:t>
      </w:r>
      <w:r>
        <w:rPr>
          <w:sz w:val="16"/>
          <w:szCs w:val="16"/>
        </w:rPr>
        <w:t xml:space="preserve"> Diözese Innsbruck</w:t>
      </w:r>
      <w:r>
        <w:rPr>
          <w:sz w:val="16"/>
          <w:szCs w:val="16"/>
        </w:rPr>
        <w:br/>
        <w:t>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Sprachgebiets approbierten revidierten Einheitsübersetzung der Heiligen Schrift (2016). © 2021 staeko.net; Der Verfasser ist für die Abklärung der Rechte Grafiken, Fotos und weitere Texte betreffend verantwortlich. Grafiken: wwgrafik.at.</w:t>
      </w:r>
    </w:p>
    <w:p w:rsidR="002065D5" w:rsidRPr="003A33CB" w:rsidRDefault="002065D5" w:rsidP="003A33CB">
      <w:pPr>
        <w:rPr>
          <w:color w:val="00B050"/>
          <w:sz w:val="28"/>
          <w:szCs w:val="28"/>
        </w:rPr>
      </w:pPr>
    </w:p>
    <w:sectPr w:rsidR="002065D5" w:rsidRPr="003A33CB" w:rsidSect="00DB66AC">
      <w:footerReference w:type="default" r:id="rId14"/>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362" w:rsidRDefault="00CD4362" w:rsidP="00B2430B">
      <w:pPr>
        <w:spacing w:after="0" w:line="240" w:lineRule="auto"/>
      </w:pPr>
      <w:r>
        <w:separator/>
      </w:r>
    </w:p>
  </w:endnote>
  <w:endnote w:type="continuationSeparator" w:id="0">
    <w:p w:rsidR="00CD4362" w:rsidRDefault="00CD4362" w:rsidP="00B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3122"/>
      <w:docPartObj>
        <w:docPartGallery w:val="Page Numbers (Bottom of Page)"/>
        <w:docPartUnique/>
      </w:docPartObj>
    </w:sdtPr>
    <w:sdtEndPr/>
    <w:sdtContent>
      <w:p w:rsidR="00CD4362" w:rsidRDefault="002A4B56">
        <w:pPr>
          <w:pStyle w:val="Fuzeile"/>
          <w:jc w:val="center"/>
        </w:pPr>
        <w:r>
          <w:fldChar w:fldCharType="begin"/>
        </w:r>
        <w:r>
          <w:instrText>PAGE   \* MERGEFORMAT</w:instrText>
        </w:r>
        <w:r>
          <w:fldChar w:fldCharType="separate"/>
        </w:r>
        <w:r w:rsidR="00992FD3" w:rsidRPr="00992FD3">
          <w:rPr>
            <w:noProof/>
            <w:lang w:val="de-DE"/>
          </w:rPr>
          <w:t>4</w:t>
        </w:r>
        <w:r>
          <w:rPr>
            <w:noProof/>
            <w:lang w:val="de-DE"/>
          </w:rPr>
          <w:fldChar w:fldCharType="end"/>
        </w:r>
      </w:p>
    </w:sdtContent>
  </w:sdt>
  <w:p w:rsidR="00CD4362" w:rsidRDefault="00CD43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362" w:rsidRDefault="00CD4362" w:rsidP="00B2430B">
      <w:pPr>
        <w:spacing w:after="0" w:line="240" w:lineRule="auto"/>
      </w:pPr>
      <w:r>
        <w:separator/>
      </w:r>
    </w:p>
  </w:footnote>
  <w:footnote w:type="continuationSeparator" w:id="0">
    <w:p w:rsidR="00CD4362" w:rsidRDefault="00CD4362" w:rsidP="00B2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E69767E"/>
    <w:multiLevelType w:val="hybridMultilevel"/>
    <w:tmpl w:val="3C5CF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1F1482"/>
    <w:multiLevelType w:val="hybridMultilevel"/>
    <w:tmpl w:val="F564A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B7F1227"/>
    <w:multiLevelType w:val="hybridMultilevel"/>
    <w:tmpl w:val="08E0C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C6562C"/>
    <w:multiLevelType w:val="hybridMultilevel"/>
    <w:tmpl w:val="5E404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4"/>
  </w:num>
  <w:num w:numId="6">
    <w:abstractNumId w:val="6"/>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5B"/>
    <w:rsid w:val="00017311"/>
    <w:rsid w:val="0002354E"/>
    <w:rsid w:val="00032ED4"/>
    <w:rsid w:val="0003774B"/>
    <w:rsid w:val="00046CAF"/>
    <w:rsid w:val="00047DFD"/>
    <w:rsid w:val="00072F82"/>
    <w:rsid w:val="0008363E"/>
    <w:rsid w:val="00083C93"/>
    <w:rsid w:val="00093859"/>
    <w:rsid w:val="000A2EB4"/>
    <w:rsid w:val="000B0AB6"/>
    <w:rsid w:val="000B1C1F"/>
    <w:rsid w:val="000B2AE2"/>
    <w:rsid w:val="000B7CB1"/>
    <w:rsid w:val="000C211F"/>
    <w:rsid w:val="001214C1"/>
    <w:rsid w:val="0013378A"/>
    <w:rsid w:val="00150652"/>
    <w:rsid w:val="00156C95"/>
    <w:rsid w:val="00163F08"/>
    <w:rsid w:val="00184197"/>
    <w:rsid w:val="001A44E2"/>
    <w:rsid w:val="001D2DF9"/>
    <w:rsid w:val="001D68BB"/>
    <w:rsid w:val="001E13D0"/>
    <w:rsid w:val="001E1468"/>
    <w:rsid w:val="001E22BE"/>
    <w:rsid w:val="001E4D9B"/>
    <w:rsid w:val="001E7258"/>
    <w:rsid w:val="001F6667"/>
    <w:rsid w:val="00200453"/>
    <w:rsid w:val="002065D5"/>
    <w:rsid w:val="00207515"/>
    <w:rsid w:val="00231FCB"/>
    <w:rsid w:val="00234C97"/>
    <w:rsid w:val="00234C9A"/>
    <w:rsid w:val="0024069D"/>
    <w:rsid w:val="002469A8"/>
    <w:rsid w:val="002524D2"/>
    <w:rsid w:val="00254424"/>
    <w:rsid w:val="002600B5"/>
    <w:rsid w:val="00265A83"/>
    <w:rsid w:val="00280804"/>
    <w:rsid w:val="002814F5"/>
    <w:rsid w:val="002905B0"/>
    <w:rsid w:val="002913E2"/>
    <w:rsid w:val="00294FB5"/>
    <w:rsid w:val="002A0294"/>
    <w:rsid w:val="002A4B56"/>
    <w:rsid w:val="002B3800"/>
    <w:rsid w:val="002C35EF"/>
    <w:rsid w:val="002C5511"/>
    <w:rsid w:val="002D319F"/>
    <w:rsid w:val="002D3B66"/>
    <w:rsid w:val="002D4CE6"/>
    <w:rsid w:val="002E44FE"/>
    <w:rsid w:val="002E4A40"/>
    <w:rsid w:val="002F5556"/>
    <w:rsid w:val="003051F9"/>
    <w:rsid w:val="003203C7"/>
    <w:rsid w:val="0032179A"/>
    <w:rsid w:val="00327A51"/>
    <w:rsid w:val="00331D90"/>
    <w:rsid w:val="00335C63"/>
    <w:rsid w:val="00346386"/>
    <w:rsid w:val="003535A4"/>
    <w:rsid w:val="00356613"/>
    <w:rsid w:val="00381BA6"/>
    <w:rsid w:val="00382031"/>
    <w:rsid w:val="003851C1"/>
    <w:rsid w:val="00392ED6"/>
    <w:rsid w:val="00394590"/>
    <w:rsid w:val="003A0A03"/>
    <w:rsid w:val="003A33CB"/>
    <w:rsid w:val="003A369E"/>
    <w:rsid w:val="003A6E55"/>
    <w:rsid w:val="003A710F"/>
    <w:rsid w:val="003B274E"/>
    <w:rsid w:val="003C5AC4"/>
    <w:rsid w:val="003D45E5"/>
    <w:rsid w:val="003E3DA8"/>
    <w:rsid w:val="003F1E86"/>
    <w:rsid w:val="003F4F3A"/>
    <w:rsid w:val="003F75D9"/>
    <w:rsid w:val="0040697F"/>
    <w:rsid w:val="00421001"/>
    <w:rsid w:val="0044022B"/>
    <w:rsid w:val="00442B10"/>
    <w:rsid w:val="00453472"/>
    <w:rsid w:val="00453EBD"/>
    <w:rsid w:val="00456C12"/>
    <w:rsid w:val="00457A09"/>
    <w:rsid w:val="00470DA2"/>
    <w:rsid w:val="00480158"/>
    <w:rsid w:val="0048532E"/>
    <w:rsid w:val="004948EC"/>
    <w:rsid w:val="00495221"/>
    <w:rsid w:val="004A41A4"/>
    <w:rsid w:val="004B1C7E"/>
    <w:rsid w:val="004B4A21"/>
    <w:rsid w:val="004C7C0C"/>
    <w:rsid w:val="004F06A4"/>
    <w:rsid w:val="004F1325"/>
    <w:rsid w:val="004F788B"/>
    <w:rsid w:val="0050309E"/>
    <w:rsid w:val="005127C5"/>
    <w:rsid w:val="00535818"/>
    <w:rsid w:val="00537C6B"/>
    <w:rsid w:val="005548E5"/>
    <w:rsid w:val="00562992"/>
    <w:rsid w:val="00574EC3"/>
    <w:rsid w:val="00585F74"/>
    <w:rsid w:val="005935A4"/>
    <w:rsid w:val="005A2B9A"/>
    <w:rsid w:val="005A2C18"/>
    <w:rsid w:val="005A6517"/>
    <w:rsid w:val="005C7E27"/>
    <w:rsid w:val="005E105F"/>
    <w:rsid w:val="005E5A09"/>
    <w:rsid w:val="005F67B9"/>
    <w:rsid w:val="00603DEB"/>
    <w:rsid w:val="006057D8"/>
    <w:rsid w:val="00631788"/>
    <w:rsid w:val="00637BC2"/>
    <w:rsid w:val="00655624"/>
    <w:rsid w:val="0066135F"/>
    <w:rsid w:val="00663407"/>
    <w:rsid w:val="0066512E"/>
    <w:rsid w:val="00666A4A"/>
    <w:rsid w:val="00670085"/>
    <w:rsid w:val="00670362"/>
    <w:rsid w:val="00670B8B"/>
    <w:rsid w:val="006747D7"/>
    <w:rsid w:val="00691A33"/>
    <w:rsid w:val="006A1CC2"/>
    <w:rsid w:val="006A4E84"/>
    <w:rsid w:val="006B529F"/>
    <w:rsid w:val="006C6FC4"/>
    <w:rsid w:val="006C7D06"/>
    <w:rsid w:val="006D2649"/>
    <w:rsid w:val="006D401B"/>
    <w:rsid w:val="006F5922"/>
    <w:rsid w:val="00711AD5"/>
    <w:rsid w:val="00733466"/>
    <w:rsid w:val="007505C9"/>
    <w:rsid w:val="00760C00"/>
    <w:rsid w:val="00775F8D"/>
    <w:rsid w:val="00785C38"/>
    <w:rsid w:val="00795437"/>
    <w:rsid w:val="00797771"/>
    <w:rsid w:val="007A1176"/>
    <w:rsid w:val="007C1038"/>
    <w:rsid w:val="007C60BD"/>
    <w:rsid w:val="007D76F0"/>
    <w:rsid w:val="007D7A5F"/>
    <w:rsid w:val="007E0010"/>
    <w:rsid w:val="007E2A86"/>
    <w:rsid w:val="007F7242"/>
    <w:rsid w:val="00806BD7"/>
    <w:rsid w:val="0081321C"/>
    <w:rsid w:val="008143CB"/>
    <w:rsid w:val="0081747A"/>
    <w:rsid w:val="00817BE1"/>
    <w:rsid w:val="008328B2"/>
    <w:rsid w:val="00836851"/>
    <w:rsid w:val="00853B52"/>
    <w:rsid w:val="008679FA"/>
    <w:rsid w:val="00867A1D"/>
    <w:rsid w:val="008702DF"/>
    <w:rsid w:val="00872B58"/>
    <w:rsid w:val="00886DFC"/>
    <w:rsid w:val="008A10F2"/>
    <w:rsid w:val="008A1883"/>
    <w:rsid w:val="008A4B2B"/>
    <w:rsid w:val="008B21CC"/>
    <w:rsid w:val="008C02C5"/>
    <w:rsid w:val="008C6749"/>
    <w:rsid w:val="008F4568"/>
    <w:rsid w:val="0090686F"/>
    <w:rsid w:val="00907F14"/>
    <w:rsid w:val="0091149B"/>
    <w:rsid w:val="00920FC9"/>
    <w:rsid w:val="009214F3"/>
    <w:rsid w:val="009319AE"/>
    <w:rsid w:val="00961986"/>
    <w:rsid w:val="00962502"/>
    <w:rsid w:val="00964EDD"/>
    <w:rsid w:val="0097193E"/>
    <w:rsid w:val="00987F43"/>
    <w:rsid w:val="00990D53"/>
    <w:rsid w:val="0099237A"/>
    <w:rsid w:val="00992FD3"/>
    <w:rsid w:val="00994C2C"/>
    <w:rsid w:val="009A7FD1"/>
    <w:rsid w:val="009C1FA5"/>
    <w:rsid w:val="009C4965"/>
    <w:rsid w:val="009D3BAF"/>
    <w:rsid w:val="009E284B"/>
    <w:rsid w:val="00A126E0"/>
    <w:rsid w:val="00A12C00"/>
    <w:rsid w:val="00A33C8F"/>
    <w:rsid w:val="00A40EAE"/>
    <w:rsid w:val="00A509C3"/>
    <w:rsid w:val="00A62D1A"/>
    <w:rsid w:val="00A92C4E"/>
    <w:rsid w:val="00A94424"/>
    <w:rsid w:val="00AA1AC0"/>
    <w:rsid w:val="00AA32E2"/>
    <w:rsid w:val="00AB05B1"/>
    <w:rsid w:val="00AC7C50"/>
    <w:rsid w:val="00AD50F4"/>
    <w:rsid w:val="00AE039D"/>
    <w:rsid w:val="00B0624B"/>
    <w:rsid w:val="00B21305"/>
    <w:rsid w:val="00B229EF"/>
    <w:rsid w:val="00B2430B"/>
    <w:rsid w:val="00B358AA"/>
    <w:rsid w:val="00B47D18"/>
    <w:rsid w:val="00B52B91"/>
    <w:rsid w:val="00B57ED1"/>
    <w:rsid w:val="00B72895"/>
    <w:rsid w:val="00B7700E"/>
    <w:rsid w:val="00B80339"/>
    <w:rsid w:val="00B9193A"/>
    <w:rsid w:val="00B91BD8"/>
    <w:rsid w:val="00B93F85"/>
    <w:rsid w:val="00B96E1F"/>
    <w:rsid w:val="00B96FE9"/>
    <w:rsid w:val="00BA5F09"/>
    <w:rsid w:val="00BD1E29"/>
    <w:rsid w:val="00BD2B5F"/>
    <w:rsid w:val="00BD2EEE"/>
    <w:rsid w:val="00BF5746"/>
    <w:rsid w:val="00BF63DB"/>
    <w:rsid w:val="00BF74A6"/>
    <w:rsid w:val="00C04776"/>
    <w:rsid w:val="00C06F51"/>
    <w:rsid w:val="00C20D58"/>
    <w:rsid w:val="00C23165"/>
    <w:rsid w:val="00C261A7"/>
    <w:rsid w:val="00C31C8E"/>
    <w:rsid w:val="00C47DE7"/>
    <w:rsid w:val="00C50235"/>
    <w:rsid w:val="00C6257C"/>
    <w:rsid w:val="00C770D6"/>
    <w:rsid w:val="00C93BE8"/>
    <w:rsid w:val="00C969E7"/>
    <w:rsid w:val="00CA365A"/>
    <w:rsid w:val="00CA4328"/>
    <w:rsid w:val="00CA6D31"/>
    <w:rsid w:val="00CA75B4"/>
    <w:rsid w:val="00CC799C"/>
    <w:rsid w:val="00CD145A"/>
    <w:rsid w:val="00CD4362"/>
    <w:rsid w:val="00CE5C37"/>
    <w:rsid w:val="00D00968"/>
    <w:rsid w:val="00D046E2"/>
    <w:rsid w:val="00D12177"/>
    <w:rsid w:val="00D2430E"/>
    <w:rsid w:val="00D31560"/>
    <w:rsid w:val="00D31617"/>
    <w:rsid w:val="00D407E5"/>
    <w:rsid w:val="00D4726A"/>
    <w:rsid w:val="00D64BBE"/>
    <w:rsid w:val="00D80EDE"/>
    <w:rsid w:val="00D84F5B"/>
    <w:rsid w:val="00D872ED"/>
    <w:rsid w:val="00D9100A"/>
    <w:rsid w:val="00DB34D9"/>
    <w:rsid w:val="00DB66AC"/>
    <w:rsid w:val="00DD0325"/>
    <w:rsid w:val="00DD32EC"/>
    <w:rsid w:val="00DE2755"/>
    <w:rsid w:val="00E0375E"/>
    <w:rsid w:val="00E048CD"/>
    <w:rsid w:val="00E15B12"/>
    <w:rsid w:val="00E21F10"/>
    <w:rsid w:val="00E277C3"/>
    <w:rsid w:val="00E31622"/>
    <w:rsid w:val="00E33DE1"/>
    <w:rsid w:val="00E349BD"/>
    <w:rsid w:val="00E357EC"/>
    <w:rsid w:val="00E428E1"/>
    <w:rsid w:val="00E5698C"/>
    <w:rsid w:val="00E62280"/>
    <w:rsid w:val="00E74211"/>
    <w:rsid w:val="00EA2F46"/>
    <w:rsid w:val="00EA465D"/>
    <w:rsid w:val="00EB2A8A"/>
    <w:rsid w:val="00EC5384"/>
    <w:rsid w:val="00EC7765"/>
    <w:rsid w:val="00ED0C5B"/>
    <w:rsid w:val="00ED5886"/>
    <w:rsid w:val="00EF3BB4"/>
    <w:rsid w:val="00F04696"/>
    <w:rsid w:val="00F054A6"/>
    <w:rsid w:val="00F06942"/>
    <w:rsid w:val="00F11DE1"/>
    <w:rsid w:val="00F176AE"/>
    <w:rsid w:val="00F31C34"/>
    <w:rsid w:val="00F439DF"/>
    <w:rsid w:val="00F66843"/>
    <w:rsid w:val="00F77271"/>
    <w:rsid w:val="00F83323"/>
    <w:rsid w:val="00FA0329"/>
    <w:rsid w:val="00FA50AF"/>
    <w:rsid w:val="00FB5BEF"/>
    <w:rsid w:val="00FC077C"/>
    <w:rsid w:val="00FD40D4"/>
    <w:rsid w:val="00FE0528"/>
    <w:rsid w:val="00FE4A11"/>
    <w:rsid w:val="00FF369A"/>
    <w:rsid w:val="00FF3FB1"/>
    <w:rsid w:val="00FF6EE1"/>
  </w:rsids>
  <m:mathPr>
    <m:mathFont m:val="Cambria Math"/>
    <m:brkBin m:val="before"/>
    <m:brkBinSub m:val="--"/>
    <m:smallFrac m:val="0"/>
    <m:dispDef/>
    <m:lMargin m:val="0"/>
    <m:rMargin m:val="0"/>
    <m:defJc m:val="centerGroup"/>
    <m:wrapIndent m:val="1440"/>
    <m:intLim m:val="subSup"/>
    <m:naryLim m:val="undOvr"/>
  </m:mathPr>
  <w:themeFontLang w:val="de-A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1AB6D"/>
  <w15:docId w15:val="{48EBA3F6-1CBD-4F19-934F-FAB82AD8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72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paragraph" w:styleId="Textkrper">
    <w:name w:val="Body Text"/>
    <w:basedOn w:val="Standard"/>
    <w:link w:val="TextkrperZchn"/>
    <w:rsid w:val="00CD145A"/>
    <w:pPr>
      <w:spacing w:before="120" w:after="120" w:line="240" w:lineRule="auto"/>
    </w:pPr>
    <w:rPr>
      <w:rFonts w:ascii="Arial" w:eastAsia="Times New Roman" w:hAnsi="Arial" w:cs="Times New Roman"/>
      <w:sz w:val="20"/>
      <w:szCs w:val="20"/>
      <w:lang w:val="de-DE" w:eastAsia="de-DE"/>
    </w:rPr>
  </w:style>
  <w:style w:type="character" w:customStyle="1" w:styleId="TextkrperZchn">
    <w:name w:val="Textkörper Zchn"/>
    <w:basedOn w:val="Absatz-Standardschriftart"/>
    <w:link w:val="Textkrper"/>
    <w:rsid w:val="00CD145A"/>
    <w:rPr>
      <w:rFonts w:ascii="Arial" w:eastAsia="Times New Roman" w:hAnsi="Arial" w:cs="Times New Roman"/>
      <w:sz w:val="20"/>
      <w:szCs w:val="20"/>
      <w:lang w:val="de-DE" w:eastAsia="de-DE"/>
    </w:rPr>
  </w:style>
  <w:style w:type="character" w:styleId="BesuchterLink">
    <w:name w:val="FollowedHyperlink"/>
    <w:basedOn w:val="Absatz-Standardschriftart"/>
    <w:uiPriority w:val="99"/>
    <w:semiHidden/>
    <w:unhideWhenUsed/>
    <w:rsid w:val="00BD2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5469">
      <w:bodyDiv w:val="1"/>
      <w:marLeft w:val="0"/>
      <w:marRight w:val="0"/>
      <w:marTop w:val="0"/>
      <w:marBottom w:val="0"/>
      <w:divBdr>
        <w:top w:val="none" w:sz="0" w:space="0" w:color="auto"/>
        <w:left w:val="none" w:sz="0" w:space="0" w:color="auto"/>
        <w:bottom w:val="none" w:sz="0" w:space="0" w:color="auto"/>
        <w:right w:val="none" w:sz="0" w:space="0" w:color="auto"/>
      </w:divBdr>
    </w:div>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29945608">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240670372">
      <w:bodyDiv w:val="1"/>
      <w:marLeft w:val="0"/>
      <w:marRight w:val="0"/>
      <w:marTop w:val="0"/>
      <w:marBottom w:val="0"/>
      <w:divBdr>
        <w:top w:val="none" w:sz="0" w:space="0" w:color="auto"/>
        <w:left w:val="none" w:sz="0" w:space="0" w:color="auto"/>
        <w:bottom w:val="none" w:sz="0" w:space="0" w:color="auto"/>
        <w:right w:val="none" w:sz="0" w:space="0" w:color="auto"/>
      </w:divBdr>
      <w:divsChild>
        <w:div w:id="502744034">
          <w:marLeft w:val="0"/>
          <w:marRight w:val="0"/>
          <w:marTop w:val="0"/>
          <w:marBottom w:val="0"/>
          <w:divBdr>
            <w:top w:val="none" w:sz="0" w:space="0" w:color="auto"/>
            <w:left w:val="none" w:sz="0" w:space="0" w:color="auto"/>
            <w:bottom w:val="none" w:sz="0" w:space="0" w:color="auto"/>
            <w:right w:val="none" w:sz="0" w:space="0" w:color="auto"/>
          </w:divBdr>
          <w:divsChild>
            <w:div w:id="1325235510">
              <w:marLeft w:val="0"/>
              <w:marRight w:val="0"/>
              <w:marTop w:val="0"/>
              <w:marBottom w:val="0"/>
              <w:divBdr>
                <w:top w:val="none" w:sz="0" w:space="0" w:color="auto"/>
                <w:left w:val="none" w:sz="0" w:space="0" w:color="auto"/>
                <w:bottom w:val="none" w:sz="0" w:space="0" w:color="auto"/>
                <w:right w:val="none" w:sz="0" w:space="0" w:color="auto"/>
              </w:divBdr>
              <w:divsChild>
                <w:div w:id="1172179794">
                  <w:marLeft w:val="0"/>
                  <w:marRight w:val="0"/>
                  <w:marTop w:val="0"/>
                  <w:marBottom w:val="0"/>
                  <w:divBdr>
                    <w:top w:val="none" w:sz="0" w:space="0" w:color="auto"/>
                    <w:left w:val="none" w:sz="0" w:space="0" w:color="auto"/>
                    <w:bottom w:val="none" w:sz="0" w:space="0" w:color="auto"/>
                    <w:right w:val="none" w:sz="0" w:space="0" w:color="auto"/>
                  </w:divBdr>
                  <w:divsChild>
                    <w:div w:id="1107117343">
                      <w:marLeft w:val="0"/>
                      <w:marRight w:val="0"/>
                      <w:marTop w:val="0"/>
                      <w:marBottom w:val="0"/>
                      <w:divBdr>
                        <w:top w:val="none" w:sz="0" w:space="0" w:color="auto"/>
                        <w:left w:val="none" w:sz="0" w:space="0" w:color="auto"/>
                        <w:bottom w:val="none" w:sz="0" w:space="0" w:color="auto"/>
                        <w:right w:val="none" w:sz="0" w:space="0" w:color="auto"/>
                      </w:divBdr>
                      <w:divsChild>
                        <w:div w:id="698702766">
                          <w:marLeft w:val="0"/>
                          <w:marRight w:val="0"/>
                          <w:marTop w:val="0"/>
                          <w:marBottom w:val="0"/>
                          <w:divBdr>
                            <w:top w:val="none" w:sz="0" w:space="0" w:color="auto"/>
                            <w:left w:val="none" w:sz="0" w:space="0" w:color="auto"/>
                            <w:bottom w:val="none" w:sz="0" w:space="0" w:color="auto"/>
                            <w:right w:val="none" w:sz="0" w:space="0" w:color="auto"/>
                          </w:divBdr>
                          <w:divsChild>
                            <w:div w:id="6633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kwp2ga_A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tholisch.de/video/14560-gotteslobvideo-gl-365-meine-hoffnung-und-meine-freude-meine-staerk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9ACB9-E3E5-4A56-9584-4CED9B17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Hecht Pia</dc:creator>
  <cp:lastModifiedBy>Hecht Pia</cp:lastModifiedBy>
  <cp:revision>3</cp:revision>
  <cp:lastPrinted>2021-03-12T14:41:00Z</cp:lastPrinted>
  <dcterms:created xsi:type="dcterms:W3CDTF">2021-03-12T15:02:00Z</dcterms:created>
  <dcterms:modified xsi:type="dcterms:W3CDTF">2021-03-12T15:17:00Z</dcterms:modified>
</cp:coreProperties>
</file>