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2D330" w14:textId="77777777"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14:anchorId="2783A81F" wp14:editId="00D57A4B">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18C1383C" wp14:editId="479716FC">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14:paraId="512CCE39" w14:textId="77777777" w:rsidR="00F06942" w:rsidRDefault="00F06942" w:rsidP="00F06942">
      <w:pPr>
        <w:spacing w:after="0" w:line="240" w:lineRule="auto"/>
        <w:rPr>
          <w:b/>
          <w:sz w:val="50"/>
          <w:szCs w:val="50"/>
        </w:rPr>
      </w:pPr>
    </w:p>
    <w:p w14:paraId="3EF04F3A" w14:textId="77777777" w:rsidR="00F06942" w:rsidRDefault="00F06942" w:rsidP="00F06942">
      <w:pPr>
        <w:spacing w:after="0" w:line="240" w:lineRule="auto"/>
        <w:rPr>
          <w:b/>
          <w:sz w:val="50"/>
          <w:szCs w:val="50"/>
        </w:rPr>
      </w:pPr>
    </w:p>
    <w:p w14:paraId="241C3AD7" w14:textId="77777777" w:rsidR="00F06942" w:rsidRDefault="00F06942" w:rsidP="00F06942">
      <w:pPr>
        <w:spacing w:after="0" w:line="240" w:lineRule="auto"/>
        <w:rPr>
          <w:b/>
          <w:sz w:val="50"/>
          <w:szCs w:val="50"/>
        </w:rPr>
      </w:pPr>
    </w:p>
    <w:p w14:paraId="6A0A0A9E" w14:textId="16B061DA" w:rsidR="00F06942" w:rsidRPr="006B5D24" w:rsidRDefault="005B7C9C" w:rsidP="00F06942">
      <w:pPr>
        <w:spacing w:after="0" w:line="240" w:lineRule="auto"/>
        <w:rPr>
          <w:b/>
          <w:sz w:val="50"/>
          <w:szCs w:val="50"/>
        </w:rPr>
      </w:pPr>
      <w:r>
        <w:rPr>
          <w:b/>
          <w:sz w:val="50"/>
          <w:szCs w:val="50"/>
        </w:rPr>
        <w:t>5. Sonntag im Jahreskreis</w:t>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964EDD">
        <w:rPr>
          <w:b/>
          <w:sz w:val="30"/>
          <w:szCs w:val="30"/>
        </w:rPr>
        <w:tab/>
      </w:r>
      <w:r w:rsidR="008A1FA9">
        <w:rPr>
          <w:b/>
          <w:sz w:val="30"/>
          <w:szCs w:val="30"/>
        </w:rPr>
        <w:tab/>
      </w:r>
      <w:r>
        <w:rPr>
          <w:b/>
          <w:sz w:val="30"/>
          <w:szCs w:val="30"/>
        </w:rPr>
        <w:t xml:space="preserve">   </w:t>
      </w:r>
      <w:r w:rsidR="008A1FA9">
        <w:rPr>
          <w:b/>
          <w:sz w:val="30"/>
          <w:szCs w:val="30"/>
        </w:rPr>
        <w:t xml:space="preserve">6. </w:t>
      </w:r>
      <w:r>
        <w:rPr>
          <w:b/>
          <w:sz w:val="30"/>
          <w:szCs w:val="30"/>
        </w:rPr>
        <w:t>Februar</w:t>
      </w:r>
      <w:r w:rsidR="008A1FA9">
        <w:rPr>
          <w:b/>
          <w:sz w:val="30"/>
          <w:szCs w:val="30"/>
        </w:rPr>
        <w:t xml:space="preserve"> 202</w:t>
      </w:r>
      <w:r>
        <w:rPr>
          <w:b/>
          <w:sz w:val="30"/>
          <w:szCs w:val="30"/>
        </w:rPr>
        <w:t>2</w:t>
      </w:r>
    </w:p>
    <w:p w14:paraId="1E46384D" w14:textId="77777777" w:rsidR="00F06942" w:rsidRPr="00ED0C5B" w:rsidRDefault="00F06942" w:rsidP="00F06942">
      <w:pPr>
        <w:spacing w:after="0" w:line="240" w:lineRule="auto"/>
        <w:rPr>
          <w:b/>
          <w:sz w:val="24"/>
          <w:szCs w:val="24"/>
        </w:rPr>
      </w:pPr>
    </w:p>
    <w:p w14:paraId="06EAA0D7" w14:textId="77777777" w:rsidR="00F06942" w:rsidRDefault="00F06942" w:rsidP="00F06942">
      <w:pPr>
        <w:spacing w:after="0" w:line="240" w:lineRule="auto"/>
        <w:rPr>
          <w:b/>
          <w:sz w:val="30"/>
          <w:szCs w:val="30"/>
        </w:rPr>
      </w:pPr>
      <w:r>
        <w:rPr>
          <w:b/>
          <w:sz w:val="30"/>
          <w:szCs w:val="30"/>
        </w:rPr>
        <w:t>Was Sie vorbereiten können:</w:t>
      </w:r>
    </w:p>
    <w:p w14:paraId="72291ACA" w14:textId="77777777" w:rsidR="00ED0C5B" w:rsidRPr="00733466" w:rsidRDefault="003203C7" w:rsidP="00ED0C5B">
      <w:pPr>
        <w:spacing w:after="0" w:line="240" w:lineRule="auto"/>
        <w:rPr>
          <w:b/>
          <w:sz w:val="24"/>
          <w:szCs w:val="24"/>
        </w:rPr>
      </w:pPr>
      <w:r w:rsidRPr="00733466">
        <w:rPr>
          <w:b/>
          <w:sz w:val="24"/>
          <w:szCs w:val="24"/>
        </w:rPr>
        <w:t xml:space="preserve"> </w:t>
      </w:r>
    </w:p>
    <w:p w14:paraId="2DF5AA8D" w14:textId="4D77486B" w:rsidR="00ED0C5B" w:rsidRDefault="00ED0C5B" w:rsidP="00990926">
      <w:pPr>
        <w:pStyle w:val="Listenabsatz"/>
        <w:numPr>
          <w:ilvl w:val="0"/>
          <w:numId w:val="2"/>
        </w:numPr>
        <w:spacing w:after="0" w:line="240" w:lineRule="auto"/>
        <w:jc w:val="both"/>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BF21E8">
        <w:rPr>
          <w:color w:val="C00000"/>
          <w:sz w:val="24"/>
          <w:szCs w:val="24"/>
        </w:rPr>
        <w:t xml:space="preserve"> </w:t>
      </w:r>
      <w:r w:rsidR="003203C7" w:rsidRPr="007C60BD">
        <w:rPr>
          <w:color w:val="C00000"/>
          <w:sz w:val="24"/>
          <w:szCs w:val="24"/>
        </w:rPr>
        <w:t xml:space="preserve">wo </w:t>
      </w:r>
      <w:r w:rsidR="00733466">
        <w:rPr>
          <w:color w:val="C00000"/>
          <w:sz w:val="24"/>
          <w:szCs w:val="24"/>
        </w:rPr>
        <w:t>S</w:t>
      </w:r>
      <w:r w:rsidR="003203C7" w:rsidRPr="007C60BD">
        <w:rPr>
          <w:color w:val="C00000"/>
          <w:sz w:val="24"/>
          <w:szCs w:val="24"/>
        </w:rPr>
        <w:t xml:space="preserve">ie sich wohl fühlen: </w:t>
      </w:r>
      <w:r w:rsidR="008A1FA9">
        <w:rPr>
          <w:color w:val="C00000"/>
          <w:sz w:val="24"/>
          <w:szCs w:val="24"/>
        </w:rPr>
        <w:t xml:space="preserve">beim </w:t>
      </w:r>
      <w:r w:rsidR="003203C7" w:rsidRPr="007C60BD">
        <w:rPr>
          <w:color w:val="C00000"/>
          <w:sz w:val="24"/>
          <w:szCs w:val="24"/>
        </w:rPr>
        <w:t>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14:paraId="449C9DBE" w14:textId="21945A48" w:rsidR="00ED0C5B" w:rsidRPr="00990926" w:rsidRDefault="003A6E55" w:rsidP="00990926">
      <w:pPr>
        <w:pStyle w:val="Listenabsatz"/>
        <w:numPr>
          <w:ilvl w:val="0"/>
          <w:numId w:val="2"/>
        </w:numPr>
        <w:spacing w:after="0" w:line="240" w:lineRule="auto"/>
        <w:jc w:val="both"/>
        <w:rPr>
          <w:color w:val="C00000"/>
          <w:sz w:val="24"/>
          <w:szCs w:val="24"/>
        </w:rPr>
      </w:pPr>
      <w:r w:rsidRPr="00990926">
        <w:rPr>
          <w:color w:val="C00000"/>
          <w:sz w:val="24"/>
          <w:szCs w:val="24"/>
        </w:rPr>
        <w:t xml:space="preserve">Zünden Sie </w:t>
      </w:r>
      <w:r w:rsidR="00990926" w:rsidRPr="00990926">
        <w:rPr>
          <w:color w:val="C00000"/>
          <w:sz w:val="24"/>
          <w:szCs w:val="24"/>
        </w:rPr>
        <w:t>eine Kerze an.</w:t>
      </w:r>
    </w:p>
    <w:p w14:paraId="475C568B" w14:textId="77777777" w:rsidR="005A2B9A" w:rsidRPr="00964EDD" w:rsidRDefault="00ED0C5B" w:rsidP="00990926">
      <w:pPr>
        <w:pStyle w:val="Listenabsatz"/>
        <w:numPr>
          <w:ilvl w:val="0"/>
          <w:numId w:val="2"/>
        </w:numPr>
        <w:spacing w:after="0" w:line="240" w:lineRule="auto"/>
        <w:jc w:val="both"/>
        <w:rPr>
          <w:color w:val="C00000"/>
          <w:sz w:val="24"/>
          <w:szCs w:val="24"/>
        </w:rPr>
      </w:pPr>
      <w:r w:rsidRPr="007C60BD">
        <w:rPr>
          <w:color w:val="C00000"/>
          <w:sz w:val="24"/>
          <w:szCs w:val="24"/>
        </w:rPr>
        <w:t>Wenn Sie mehrere Personen sind, teilen Sie sich die Aufgaben im Gottesdienst auf.</w:t>
      </w:r>
    </w:p>
    <w:p w14:paraId="3C70E824" w14:textId="77777777" w:rsidR="000B0AB6" w:rsidRDefault="007A1176" w:rsidP="00990926">
      <w:pPr>
        <w:pStyle w:val="Listenabsatz"/>
        <w:numPr>
          <w:ilvl w:val="0"/>
          <w:numId w:val="4"/>
        </w:numPr>
        <w:spacing w:after="0" w:line="240" w:lineRule="auto"/>
        <w:jc w:val="both"/>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14:paraId="52867828" w14:textId="77777777" w:rsidR="003051F9" w:rsidRDefault="003051F9" w:rsidP="003051F9">
      <w:pPr>
        <w:spacing w:after="0" w:line="240" w:lineRule="auto"/>
        <w:rPr>
          <w:color w:val="C00000"/>
          <w:sz w:val="24"/>
          <w:szCs w:val="24"/>
        </w:rPr>
      </w:pPr>
    </w:p>
    <w:p w14:paraId="0BBC7086" w14:textId="77777777"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14:anchorId="0A59A7F1" wp14:editId="2C8C7103">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14:paraId="57357DEC" w14:textId="77777777" w:rsidR="00907F14" w:rsidRDefault="00907F14">
      <w:pPr>
        <w:rPr>
          <w:b/>
          <w:sz w:val="30"/>
          <w:szCs w:val="30"/>
        </w:rPr>
      </w:pPr>
    </w:p>
    <w:p w14:paraId="3A2CBE3F" w14:textId="77777777"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14:paraId="618B45DC" w14:textId="77777777" w:rsidR="00987F43" w:rsidRDefault="00987F43" w:rsidP="00F77271">
      <w:pPr>
        <w:spacing w:after="0" w:line="240" w:lineRule="auto"/>
        <w:rPr>
          <w:b/>
          <w:color w:val="C00000"/>
          <w:sz w:val="24"/>
          <w:szCs w:val="24"/>
        </w:rPr>
      </w:pPr>
    </w:p>
    <w:p w14:paraId="3703F3FF" w14:textId="77777777" w:rsidR="00F77271" w:rsidRPr="00BB720E" w:rsidRDefault="00F77271" w:rsidP="00F77271">
      <w:pPr>
        <w:spacing w:after="0" w:line="240" w:lineRule="auto"/>
        <w:rPr>
          <w:smallCaps/>
          <w:color w:val="C00000"/>
          <w:sz w:val="28"/>
          <w:szCs w:val="28"/>
        </w:rPr>
      </w:pPr>
      <w:r w:rsidRPr="00BB720E">
        <w:rPr>
          <w:smallCaps/>
          <w:color w:val="C00000"/>
          <w:sz w:val="28"/>
          <w:szCs w:val="28"/>
        </w:rPr>
        <w:t>Zu Beginn</w:t>
      </w:r>
    </w:p>
    <w:p w14:paraId="2DB446C5" w14:textId="77777777"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14:paraId="780BB1D4" w14:textId="77777777" w:rsidR="0013378A" w:rsidRDefault="0013378A" w:rsidP="0013378A">
      <w:pPr>
        <w:spacing w:after="0" w:line="240" w:lineRule="auto"/>
        <w:rPr>
          <w:sz w:val="24"/>
          <w:szCs w:val="24"/>
        </w:rPr>
      </w:pPr>
    </w:p>
    <w:p w14:paraId="73B2100B" w14:textId="77777777" w:rsidR="00B96FE9" w:rsidRPr="00987F43" w:rsidRDefault="00B96FE9" w:rsidP="00C6257C">
      <w:pPr>
        <w:spacing w:after="0" w:line="240" w:lineRule="auto"/>
        <w:rPr>
          <w:color w:val="C00000"/>
          <w:sz w:val="24"/>
          <w:szCs w:val="24"/>
        </w:rPr>
      </w:pPr>
      <w:r w:rsidRPr="00987F43">
        <w:rPr>
          <w:color w:val="C00000"/>
          <w:sz w:val="24"/>
          <w:szCs w:val="24"/>
        </w:rPr>
        <w:t>Einstimmung</w:t>
      </w:r>
    </w:p>
    <w:p w14:paraId="22386487" w14:textId="77777777" w:rsidR="002C0065" w:rsidRDefault="001E13D0" w:rsidP="00C6257C">
      <w:pPr>
        <w:spacing w:after="0" w:line="240" w:lineRule="auto"/>
        <w:rPr>
          <w:i/>
          <w:color w:val="C00000"/>
          <w:sz w:val="20"/>
          <w:szCs w:val="20"/>
        </w:rPr>
      </w:pPr>
      <w:r w:rsidRPr="007D7A5F">
        <w:rPr>
          <w:i/>
          <w:color w:val="C00000"/>
          <w:sz w:val="20"/>
          <w:szCs w:val="20"/>
        </w:rPr>
        <w:t xml:space="preserve">Wenn </w:t>
      </w:r>
      <w:r w:rsidR="00231FCB" w:rsidRPr="007D7A5F">
        <w:rPr>
          <w:i/>
          <w:color w:val="C00000"/>
          <w:sz w:val="20"/>
          <w:szCs w:val="20"/>
        </w:rPr>
        <w:t>S</w:t>
      </w:r>
      <w:r w:rsidRPr="007D7A5F">
        <w:rPr>
          <w:i/>
          <w:color w:val="C00000"/>
          <w:sz w:val="20"/>
          <w:szCs w:val="20"/>
        </w:rPr>
        <w:t>ie möchten</w:t>
      </w:r>
      <w:r w:rsidR="00234C9A" w:rsidRPr="007D7A5F">
        <w:rPr>
          <w:i/>
          <w:color w:val="C00000"/>
          <w:sz w:val="20"/>
          <w:szCs w:val="20"/>
        </w:rPr>
        <w:t>,</w:t>
      </w:r>
      <w:r w:rsidRPr="007D7A5F">
        <w:rPr>
          <w:i/>
          <w:color w:val="C00000"/>
          <w:sz w:val="20"/>
          <w:szCs w:val="20"/>
        </w:rPr>
        <w:t xml:space="preserve"> können Sie ein Lied </w:t>
      </w:r>
      <w:r w:rsidR="00234C9A" w:rsidRPr="007D7A5F">
        <w:rPr>
          <w:i/>
          <w:color w:val="C00000"/>
          <w:sz w:val="20"/>
          <w:szCs w:val="20"/>
        </w:rPr>
        <w:t xml:space="preserve">aus dem Gotteslob </w:t>
      </w:r>
      <w:r w:rsidRPr="007D7A5F">
        <w:rPr>
          <w:i/>
          <w:color w:val="C00000"/>
          <w:sz w:val="20"/>
          <w:szCs w:val="20"/>
        </w:rPr>
        <w:t>singen</w:t>
      </w:r>
      <w:r w:rsidR="00234C9A" w:rsidRPr="007D7A5F">
        <w:rPr>
          <w:i/>
          <w:color w:val="C00000"/>
          <w:sz w:val="20"/>
          <w:szCs w:val="20"/>
        </w:rPr>
        <w:t xml:space="preserve">. </w:t>
      </w:r>
    </w:p>
    <w:p w14:paraId="111E63EB" w14:textId="437CD68F" w:rsidR="00FD40D4" w:rsidRDefault="0013378A" w:rsidP="00C6257C">
      <w:pPr>
        <w:spacing w:after="0" w:line="240" w:lineRule="auto"/>
        <w:rPr>
          <w:i/>
          <w:color w:val="C00000"/>
          <w:sz w:val="20"/>
          <w:szCs w:val="20"/>
        </w:rPr>
      </w:pPr>
      <w:r>
        <w:rPr>
          <w:i/>
          <w:color w:val="C00000"/>
          <w:sz w:val="20"/>
          <w:szCs w:val="20"/>
        </w:rPr>
        <w:t xml:space="preserve">Vorschlag: </w:t>
      </w:r>
      <w:r w:rsidR="00392ED6" w:rsidRPr="007D7A5F">
        <w:rPr>
          <w:i/>
          <w:color w:val="C00000"/>
          <w:sz w:val="20"/>
          <w:szCs w:val="20"/>
        </w:rPr>
        <w:t>GL</w:t>
      </w:r>
      <w:r w:rsidR="008A1FA9">
        <w:rPr>
          <w:i/>
          <w:color w:val="C00000"/>
          <w:sz w:val="20"/>
          <w:szCs w:val="20"/>
        </w:rPr>
        <w:t xml:space="preserve"> </w:t>
      </w:r>
      <w:r w:rsidR="005B7C9C">
        <w:rPr>
          <w:i/>
          <w:color w:val="C00000"/>
          <w:sz w:val="20"/>
          <w:szCs w:val="20"/>
        </w:rPr>
        <w:t>140</w:t>
      </w:r>
      <w:r w:rsidR="008A1FA9">
        <w:rPr>
          <w:i/>
          <w:color w:val="C00000"/>
          <w:sz w:val="20"/>
          <w:szCs w:val="20"/>
        </w:rPr>
        <w:t xml:space="preserve">: </w:t>
      </w:r>
      <w:r w:rsidR="005B7C9C">
        <w:rPr>
          <w:i/>
          <w:color w:val="C00000"/>
          <w:sz w:val="20"/>
          <w:szCs w:val="20"/>
        </w:rPr>
        <w:t>Kommt herbei</w:t>
      </w:r>
      <w:r w:rsidR="008A1FA9">
        <w:rPr>
          <w:i/>
          <w:color w:val="C00000"/>
          <w:sz w:val="20"/>
          <w:szCs w:val="20"/>
        </w:rPr>
        <w:t xml:space="preserve">, 1. – </w:t>
      </w:r>
      <w:r w:rsidR="005B7C9C">
        <w:rPr>
          <w:i/>
          <w:color w:val="C00000"/>
          <w:sz w:val="20"/>
          <w:szCs w:val="20"/>
        </w:rPr>
        <w:t>3</w:t>
      </w:r>
      <w:r w:rsidR="008A1FA9">
        <w:rPr>
          <w:i/>
          <w:color w:val="C00000"/>
          <w:sz w:val="20"/>
          <w:szCs w:val="20"/>
        </w:rPr>
        <w:t>. Strophe</w:t>
      </w:r>
    </w:p>
    <w:p w14:paraId="57F5F477" w14:textId="77777777" w:rsidR="009C1FA5" w:rsidRDefault="003F75D9" w:rsidP="00651896">
      <w:pPr>
        <w:spacing w:before="120"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p>
    <w:p w14:paraId="017138DB" w14:textId="10C279C1" w:rsidR="008A1FA9" w:rsidRDefault="00651896" w:rsidP="00F375A2">
      <w:pPr>
        <w:spacing w:after="0" w:line="240" w:lineRule="auto"/>
        <w:jc w:val="both"/>
        <w:rPr>
          <w:sz w:val="24"/>
          <w:szCs w:val="24"/>
        </w:rPr>
      </w:pPr>
      <w:r>
        <w:rPr>
          <w:sz w:val="24"/>
          <w:szCs w:val="24"/>
        </w:rPr>
        <w:t>Herr Jesus Christus, wir kommen zu dir.</w:t>
      </w:r>
    </w:p>
    <w:p w14:paraId="0FC5A9CC" w14:textId="28E8FDD3" w:rsidR="00651896" w:rsidRDefault="00651896" w:rsidP="00F375A2">
      <w:pPr>
        <w:spacing w:after="0" w:line="240" w:lineRule="auto"/>
        <w:jc w:val="both"/>
        <w:rPr>
          <w:sz w:val="24"/>
          <w:szCs w:val="24"/>
        </w:rPr>
      </w:pPr>
      <w:r>
        <w:rPr>
          <w:sz w:val="24"/>
          <w:szCs w:val="24"/>
        </w:rPr>
        <w:t>Du bist uns nahe und sagst uns Gottes Wort:</w:t>
      </w:r>
    </w:p>
    <w:p w14:paraId="0D5E4CD1" w14:textId="7C4C7FDA" w:rsidR="00651896" w:rsidRDefault="00651896" w:rsidP="00F375A2">
      <w:pPr>
        <w:spacing w:after="0" w:line="240" w:lineRule="auto"/>
        <w:jc w:val="both"/>
        <w:rPr>
          <w:sz w:val="24"/>
          <w:szCs w:val="24"/>
        </w:rPr>
      </w:pPr>
      <w:r>
        <w:rPr>
          <w:sz w:val="24"/>
          <w:szCs w:val="24"/>
        </w:rPr>
        <w:t xml:space="preserve">Kyrie </w:t>
      </w:r>
      <w:proofErr w:type="spellStart"/>
      <w:r>
        <w:rPr>
          <w:sz w:val="24"/>
          <w:szCs w:val="24"/>
        </w:rPr>
        <w:t>eleison</w:t>
      </w:r>
      <w:proofErr w:type="spellEnd"/>
      <w:r>
        <w:rPr>
          <w:sz w:val="24"/>
          <w:szCs w:val="24"/>
        </w:rPr>
        <w:t xml:space="preserve">. – </w:t>
      </w:r>
      <w:r w:rsidR="00BF21E8" w:rsidRPr="00BF21E8">
        <w:rPr>
          <w:color w:val="C00000"/>
          <w:sz w:val="24"/>
          <w:szCs w:val="24"/>
        </w:rPr>
        <w:t>gemeinsam</w:t>
      </w:r>
      <w:r w:rsidRPr="00BF21E8">
        <w:rPr>
          <w:color w:val="C00000"/>
          <w:sz w:val="24"/>
          <w:szCs w:val="24"/>
        </w:rPr>
        <w:t>:</w:t>
      </w:r>
      <w:r>
        <w:rPr>
          <w:sz w:val="24"/>
          <w:szCs w:val="24"/>
        </w:rPr>
        <w:t xml:space="preserve"> Kyrie </w:t>
      </w:r>
      <w:proofErr w:type="spellStart"/>
      <w:r>
        <w:rPr>
          <w:sz w:val="24"/>
          <w:szCs w:val="24"/>
        </w:rPr>
        <w:t>eleison</w:t>
      </w:r>
      <w:proofErr w:type="spellEnd"/>
      <w:r>
        <w:rPr>
          <w:sz w:val="24"/>
          <w:szCs w:val="24"/>
        </w:rPr>
        <w:t>.</w:t>
      </w:r>
    </w:p>
    <w:p w14:paraId="4D2285F2" w14:textId="32A8C228" w:rsidR="00651896" w:rsidRDefault="00651896" w:rsidP="00F375A2">
      <w:pPr>
        <w:spacing w:after="0" w:line="240" w:lineRule="auto"/>
        <w:jc w:val="both"/>
        <w:rPr>
          <w:sz w:val="24"/>
          <w:szCs w:val="24"/>
        </w:rPr>
      </w:pPr>
      <w:r>
        <w:rPr>
          <w:sz w:val="24"/>
          <w:szCs w:val="24"/>
        </w:rPr>
        <w:t>Auf dein Wort hin wollen wir Neues wagen:</w:t>
      </w:r>
    </w:p>
    <w:p w14:paraId="0F2D45B6" w14:textId="2E87B688" w:rsidR="00651896" w:rsidRDefault="00651896" w:rsidP="00F375A2">
      <w:pPr>
        <w:spacing w:after="0" w:line="240" w:lineRule="auto"/>
        <w:jc w:val="both"/>
        <w:rPr>
          <w:sz w:val="24"/>
          <w:szCs w:val="24"/>
        </w:rPr>
      </w:pPr>
      <w:proofErr w:type="spellStart"/>
      <w:r>
        <w:rPr>
          <w:sz w:val="24"/>
          <w:szCs w:val="24"/>
        </w:rPr>
        <w:t>Christe</w:t>
      </w:r>
      <w:proofErr w:type="spellEnd"/>
      <w:r>
        <w:rPr>
          <w:sz w:val="24"/>
          <w:szCs w:val="24"/>
        </w:rPr>
        <w:t xml:space="preserve"> </w:t>
      </w:r>
      <w:proofErr w:type="spellStart"/>
      <w:r>
        <w:rPr>
          <w:sz w:val="24"/>
          <w:szCs w:val="24"/>
        </w:rPr>
        <w:t>eleison</w:t>
      </w:r>
      <w:proofErr w:type="spellEnd"/>
      <w:r>
        <w:rPr>
          <w:sz w:val="24"/>
          <w:szCs w:val="24"/>
        </w:rPr>
        <w:t xml:space="preserve">. – </w:t>
      </w:r>
      <w:r w:rsidR="00BF21E8" w:rsidRPr="00BF21E8">
        <w:rPr>
          <w:color w:val="C00000"/>
          <w:sz w:val="24"/>
          <w:szCs w:val="24"/>
        </w:rPr>
        <w:t>gemeinsam</w:t>
      </w:r>
      <w:r w:rsidRPr="00BF21E8">
        <w:rPr>
          <w:color w:val="C00000"/>
          <w:sz w:val="24"/>
          <w:szCs w:val="24"/>
        </w:rPr>
        <w:t>:</w:t>
      </w:r>
      <w:r w:rsidRPr="00651896">
        <w:rPr>
          <w:color w:val="FF0000"/>
          <w:sz w:val="24"/>
          <w:szCs w:val="24"/>
        </w:rPr>
        <w:t xml:space="preserve"> </w:t>
      </w:r>
      <w:proofErr w:type="spellStart"/>
      <w:r>
        <w:rPr>
          <w:sz w:val="24"/>
          <w:szCs w:val="24"/>
        </w:rPr>
        <w:t>Christe</w:t>
      </w:r>
      <w:proofErr w:type="spellEnd"/>
      <w:r>
        <w:rPr>
          <w:sz w:val="24"/>
          <w:szCs w:val="24"/>
        </w:rPr>
        <w:t xml:space="preserve"> </w:t>
      </w:r>
      <w:proofErr w:type="spellStart"/>
      <w:r>
        <w:rPr>
          <w:sz w:val="24"/>
          <w:szCs w:val="24"/>
        </w:rPr>
        <w:t>eleison</w:t>
      </w:r>
      <w:proofErr w:type="spellEnd"/>
      <w:r>
        <w:rPr>
          <w:sz w:val="24"/>
          <w:szCs w:val="24"/>
        </w:rPr>
        <w:t>.</w:t>
      </w:r>
    </w:p>
    <w:p w14:paraId="022603B5" w14:textId="3D2D11CB" w:rsidR="00651896" w:rsidRDefault="00651896" w:rsidP="00F375A2">
      <w:pPr>
        <w:spacing w:after="0" w:line="240" w:lineRule="auto"/>
        <w:jc w:val="both"/>
        <w:rPr>
          <w:sz w:val="24"/>
          <w:szCs w:val="24"/>
        </w:rPr>
      </w:pPr>
      <w:r>
        <w:rPr>
          <w:sz w:val="24"/>
          <w:szCs w:val="24"/>
        </w:rPr>
        <w:t>Du sagst uns: Fürchtet euch nicht!</w:t>
      </w:r>
    </w:p>
    <w:p w14:paraId="05107CC7" w14:textId="11DF6DA5" w:rsidR="00651896" w:rsidRDefault="00651896" w:rsidP="00F375A2">
      <w:pPr>
        <w:spacing w:after="0" w:line="240" w:lineRule="auto"/>
        <w:jc w:val="both"/>
        <w:rPr>
          <w:sz w:val="24"/>
          <w:szCs w:val="24"/>
        </w:rPr>
      </w:pPr>
      <w:r>
        <w:rPr>
          <w:sz w:val="24"/>
          <w:szCs w:val="24"/>
        </w:rPr>
        <w:t xml:space="preserve">Kyrie </w:t>
      </w:r>
      <w:proofErr w:type="spellStart"/>
      <w:r>
        <w:rPr>
          <w:sz w:val="24"/>
          <w:szCs w:val="24"/>
        </w:rPr>
        <w:t>eleison</w:t>
      </w:r>
      <w:proofErr w:type="spellEnd"/>
      <w:r>
        <w:rPr>
          <w:sz w:val="24"/>
          <w:szCs w:val="24"/>
        </w:rPr>
        <w:t xml:space="preserve">. – </w:t>
      </w:r>
      <w:r w:rsidR="00BF21E8" w:rsidRPr="00BF21E8">
        <w:rPr>
          <w:color w:val="C00000"/>
          <w:sz w:val="24"/>
          <w:szCs w:val="24"/>
        </w:rPr>
        <w:t>gemeinsam</w:t>
      </w:r>
      <w:r w:rsidRPr="00BF21E8">
        <w:rPr>
          <w:color w:val="C00000"/>
          <w:sz w:val="24"/>
          <w:szCs w:val="24"/>
        </w:rPr>
        <w:t xml:space="preserve">: </w:t>
      </w:r>
      <w:r>
        <w:rPr>
          <w:sz w:val="24"/>
          <w:szCs w:val="24"/>
        </w:rPr>
        <w:t xml:space="preserve">Kyrie </w:t>
      </w:r>
      <w:proofErr w:type="spellStart"/>
      <w:r>
        <w:rPr>
          <w:sz w:val="24"/>
          <w:szCs w:val="24"/>
        </w:rPr>
        <w:t>eleison</w:t>
      </w:r>
      <w:proofErr w:type="spellEnd"/>
      <w:r>
        <w:rPr>
          <w:sz w:val="24"/>
          <w:szCs w:val="24"/>
        </w:rPr>
        <w:t>.</w:t>
      </w:r>
    </w:p>
    <w:p w14:paraId="5C725885" w14:textId="247B1E2C" w:rsidR="00651896" w:rsidRPr="00BF21E8" w:rsidRDefault="00651896" w:rsidP="00651896">
      <w:pPr>
        <w:spacing w:before="120" w:after="0" w:line="240" w:lineRule="auto"/>
        <w:jc w:val="both"/>
        <w:rPr>
          <w:i/>
          <w:color w:val="C00000"/>
          <w:sz w:val="20"/>
          <w:szCs w:val="20"/>
        </w:rPr>
      </w:pPr>
      <w:r w:rsidRPr="00BF21E8">
        <w:rPr>
          <w:i/>
          <w:color w:val="C00000"/>
          <w:sz w:val="20"/>
          <w:szCs w:val="20"/>
        </w:rPr>
        <w:t xml:space="preserve">Die </w:t>
      </w:r>
      <w:proofErr w:type="spellStart"/>
      <w:r w:rsidRPr="00BF21E8">
        <w:rPr>
          <w:i/>
          <w:color w:val="C00000"/>
          <w:sz w:val="20"/>
          <w:szCs w:val="20"/>
        </w:rPr>
        <w:t>Kyrierufe</w:t>
      </w:r>
      <w:proofErr w:type="spellEnd"/>
      <w:r w:rsidRPr="00BF21E8">
        <w:rPr>
          <w:i/>
          <w:color w:val="C00000"/>
          <w:sz w:val="20"/>
          <w:szCs w:val="20"/>
        </w:rPr>
        <w:t xml:space="preserve"> können auch </w:t>
      </w:r>
      <w:r w:rsidR="00BF21E8">
        <w:rPr>
          <w:i/>
          <w:color w:val="C00000"/>
          <w:sz w:val="20"/>
          <w:szCs w:val="20"/>
        </w:rPr>
        <w:t>gemeinsam</w:t>
      </w:r>
      <w:r w:rsidRPr="00BF21E8">
        <w:rPr>
          <w:i/>
          <w:color w:val="C00000"/>
          <w:sz w:val="20"/>
          <w:szCs w:val="20"/>
        </w:rPr>
        <w:t xml:space="preserve"> gesungen werden – Vorschlag: GL 155.</w:t>
      </w:r>
    </w:p>
    <w:p w14:paraId="207B5561" w14:textId="27400D82" w:rsidR="00A33C8F" w:rsidRDefault="00C47DE7" w:rsidP="00A509C3">
      <w:pPr>
        <w:spacing w:after="0" w:line="240" w:lineRule="auto"/>
        <w:ind w:right="850"/>
        <w:rPr>
          <w:color w:val="C00000"/>
          <w:sz w:val="24"/>
          <w:szCs w:val="24"/>
        </w:rPr>
      </w:pPr>
      <w:r>
        <w:rPr>
          <w:color w:val="C00000"/>
          <w:sz w:val="24"/>
          <w:szCs w:val="24"/>
        </w:rPr>
        <w:lastRenderedPageBreak/>
        <w:t>Gebe</w:t>
      </w:r>
      <w:r w:rsidR="003851C1" w:rsidRPr="00987F43">
        <w:rPr>
          <w:color w:val="C00000"/>
          <w:sz w:val="24"/>
          <w:szCs w:val="24"/>
        </w:rPr>
        <w:t>t</w:t>
      </w:r>
    </w:p>
    <w:p w14:paraId="368725BB" w14:textId="77777777"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14:paraId="79BF5950" w14:textId="77777777" w:rsidR="00C47DE7" w:rsidRDefault="003F75D9" w:rsidP="00A509C3">
      <w:pPr>
        <w:spacing w:after="0" w:line="240" w:lineRule="auto"/>
        <w:ind w:right="850"/>
        <w:rPr>
          <w:sz w:val="24"/>
          <w:szCs w:val="24"/>
        </w:rPr>
      </w:pPr>
      <w:r>
        <w:rPr>
          <w:color w:val="C00000"/>
          <w:sz w:val="24"/>
          <w:szCs w:val="24"/>
        </w:rPr>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14:paraId="307F2DD7" w14:textId="77777777" w:rsidR="0094482E" w:rsidRDefault="00C47DE7" w:rsidP="00C47DE7">
      <w:pPr>
        <w:spacing w:after="0" w:line="240" w:lineRule="auto"/>
        <w:ind w:right="851"/>
        <w:rPr>
          <w:i/>
          <w:color w:val="C00000"/>
          <w:sz w:val="20"/>
          <w:szCs w:val="20"/>
        </w:rPr>
      </w:pPr>
      <w:r>
        <w:rPr>
          <w:i/>
          <w:color w:val="C00000"/>
          <w:sz w:val="20"/>
          <w:szCs w:val="20"/>
        </w:rPr>
        <w:t xml:space="preserve">Nach der Gebetseinladung halten </w:t>
      </w:r>
      <w:r w:rsidRPr="00F06942">
        <w:rPr>
          <w:i/>
          <w:color w:val="C00000"/>
          <w:sz w:val="20"/>
          <w:szCs w:val="20"/>
        </w:rPr>
        <w:t xml:space="preserve">Sie </w:t>
      </w:r>
      <w:r w:rsidR="00FC077C">
        <w:rPr>
          <w:i/>
          <w:color w:val="C00000"/>
          <w:sz w:val="20"/>
          <w:szCs w:val="20"/>
        </w:rPr>
        <w:t xml:space="preserve">einen </w:t>
      </w:r>
      <w:r w:rsidRPr="00F06942">
        <w:rPr>
          <w:i/>
          <w:color w:val="C00000"/>
          <w:sz w:val="20"/>
          <w:szCs w:val="20"/>
        </w:rPr>
        <w:t xml:space="preserve">kurzen Moment der Stille, </w:t>
      </w:r>
    </w:p>
    <w:p w14:paraId="3CD23EDC" w14:textId="08DD652D" w:rsidR="00C47DE7" w:rsidRPr="00F06942" w:rsidRDefault="00C47DE7" w:rsidP="00C47DE7">
      <w:pPr>
        <w:spacing w:after="0" w:line="240" w:lineRule="auto"/>
        <w:ind w:right="851"/>
        <w:rPr>
          <w:i/>
          <w:sz w:val="20"/>
          <w:szCs w:val="20"/>
        </w:rPr>
      </w:pPr>
      <w:r w:rsidRPr="00F06942">
        <w:rPr>
          <w:i/>
          <w:color w:val="C00000"/>
          <w:sz w:val="20"/>
          <w:szCs w:val="20"/>
        </w:rPr>
        <w:t>um selbst zum</w:t>
      </w:r>
      <w:r w:rsidR="0013378A">
        <w:rPr>
          <w:i/>
          <w:color w:val="C00000"/>
          <w:sz w:val="20"/>
          <w:szCs w:val="20"/>
        </w:rPr>
        <w:t xml:space="preserve"> eigenen Beten zu kommen</w:t>
      </w:r>
      <w:r w:rsidRPr="00F06942">
        <w:rPr>
          <w:i/>
          <w:color w:val="C00000"/>
          <w:sz w:val="20"/>
          <w:szCs w:val="20"/>
        </w:rPr>
        <w:t>.</w:t>
      </w:r>
    </w:p>
    <w:p w14:paraId="1B175E88" w14:textId="0D69D538" w:rsidR="00B10101" w:rsidRDefault="00B10101" w:rsidP="00D1743F">
      <w:pPr>
        <w:widowControl w:val="0"/>
        <w:spacing w:before="120" w:after="0" w:line="240" w:lineRule="auto"/>
        <w:ind w:right="851"/>
        <w:rPr>
          <w:sz w:val="24"/>
          <w:szCs w:val="24"/>
        </w:rPr>
      </w:pPr>
      <w:r>
        <w:rPr>
          <w:sz w:val="24"/>
          <w:szCs w:val="24"/>
        </w:rPr>
        <w:t>Gott,</w:t>
      </w:r>
    </w:p>
    <w:p w14:paraId="5CFE29E2" w14:textId="77ACDD4F" w:rsidR="005B7C9C" w:rsidRDefault="005B7C9C" w:rsidP="00670B8B">
      <w:pPr>
        <w:widowControl w:val="0"/>
        <w:spacing w:after="0" w:line="240" w:lineRule="auto"/>
        <w:ind w:right="850"/>
        <w:rPr>
          <w:sz w:val="24"/>
          <w:szCs w:val="24"/>
        </w:rPr>
      </w:pPr>
      <w:r>
        <w:rPr>
          <w:sz w:val="24"/>
          <w:szCs w:val="24"/>
        </w:rPr>
        <w:t>immer wieder rufst du uns, dir zu folgen.</w:t>
      </w:r>
    </w:p>
    <w:p w14:paraId="3DB31B08" w14:textId="3BB38ABA" w:rsidR="005B7C9C" w:rsidRDefault="005B7C9C" w:rsidP="00670B8B">
      <w:pPr>
        <w:widowControl w:val="0"/>
        <w:spacing w:after="0" w:line="240" w:lineRule="auto"/>
        <w:ind w:right="850"/>
        <w:rPr>
          <w:sz w:val="24"/>
          <w:szCs w:val="24"/>
        </w:rPr>
      </w:pPr>
      <w:r>
        <w:rPr>
          <w:sz w:val="24"/>
          <w:szCs w:val="24"/>
        </w:rPr>
        <w:t>Gib uns das Vertrauen in deine Verheißung</w:t>
      </w:r>
    </w:p>
    <w:p w14:paraId="71DDD4F6" w14:textId="266BB863" w:rsidR="005B7C9C" w:rsidRDefault="005B7C9C" w:rsidP="00670B8B">
      <w:pPr>
        <w:widowControl w:val="0"/>
        <w:spacing w:after="0" w:line="240" w:lineRule="auto"/>
        <w:ind w:right="850"/>
        <w:rPr>
          <w:sz w:val="24"/>
          <w:szCs w:val="24"/>
        </w:rPr>
      </w:pPr>
      <w:r>
        <w:rPr>
          <w:sz w:val="24"/>
          <w:szCs w:val="24"/>
        </w:rPr>
        <w:t>und lass uns glaubwürdige Zeugen</w:t>
      </w:r>
    </w:p>
    <w:p w14:paraId="3A06C1A8" w14:textId="075555E5" w:rsidR="005B7C9C" w:rsidRDefault="005B7C9C" w:rsidP="00670B8B">
      <w:pPr>
        <w:widowControl w:val="0"/>
        <w:spacing w:after="0" w:line="240" w:lineRule="auto"/>
        <w:ind w:right="850"/>
        <w:rPr>
          <w:sz w:val="24"/>
          <w:szCs w:val="24"/>
        </w:rPr>
      </w:pPr>
      <w:r>
        <w:rPr>
          <w:sz w:val="24"/>
          <w:szCs w:val="24"/>
        </w:rPr>
        <w:t>deiner frohen Botschaft sein.</w:t>
      </w:r>
    </w:p>
    <w:p w14:paraId="436726D4" w14:textId="2B37E9F6" w:rsidR="00F375A2" w:rsidRDefault="00F375A2" w:rsidP="00670B8B">
      <w:pPr>
        <w:widowControl w:val="0"/>
        <w:spacing w:after="0" w:line="240" w:lineRule="auto"/>
        <w:ind w:right="850"/>
        <w:rPr>
          <w:sz w:val="24"/>
          <w:szCs w:val="24"/>
        </w:rPr>
      </w:pPr>
      <w:r>
        <w:rPr>
          <w:sz w:val="24"/>
          <w:szCs w:val="24"/>
        </w:rPr>
        <w:t>So bitten wir durch Christus, unseren Bruder und Herrn.</w:t>
      </w:r>
    </w:p>
    <w:p w14:paraId="6844950A" w14:textId="50A717B3" w:rsidR="00381BA6" w:rsidRDefault="003F75D9" w:rsidP="00670B8B">
      <w:pPr>
        <w:widowControl w:val="0"/>
        <w:spacing w:after="0" w:line="240" w:lineRule="auto"/>
        <w:ind w:right="850"/>
        <w:rPr>
          <w:rFonts w:eastAsia="Times New Roman" w:cstheme="minorHAnsi"/>
          <w:snapToGrid w:val="0"/>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14:paraId="60816008" w14:textId="2ABC9572" w:rsidR="00BB720E" w:rsidRDefault="00BB720E" w:rsidP="00F1157B">
      <w:pPr>
        <w:widowControl w:val="0"/>
        <w:spacing w:before="120" w:after="0" w:line="240" w:lineRule="auto"/>
        <w:ind w:right="851"/>
        <w:jc w:val="both"/>
        <w:rPr>
          <w:rFonts w:eastAsia="Times New Roman" w:cstheme="minorHAnsi"/>
          <w:color w:val="C00000"/>
          <w:sz w:val="24"/>
          <w:szCs w:val="24"/>
          <w:lang w:eastAsia="de-AT"/>
        </w:rPr>
      </w:pPr>
    </w:p>
    <w:p w14:paraId="1FBE0D42" w14:textId="1CCC04B1" w:rsidR="00BB720E" w:rsidRPr="00BB720E" w:rsidRDefault="00BB720E" w:rsidP="00BB720E">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Gottes Wort </w:t>
      </w:r>
      <w:r>
        <w:rPr>
          <w:rFonts w:ascii="Calibri" w:hAnsi="Calibri" w:cs="Calibri"/>
          <w:smallCaps/>
          <w:color w:val="C00000"/>
          <w:sz w:val="28"/>
          <w:szCs w:val="28"/>
        </w:rPr>
        <w:t>hören und vertiefen</w:t>
      </w:r>
    </w:p>
    <w:p w14:paraId="3D900CAB" w14:textId="33124F85" w:rsidR="001214C1" w:rsidRPr="00987F43" w:rsidRDefault="0013378A" w:rsidP="00F1157B">
      <w:pPr>
        <w:widowControl w:val="0"/>
        <w:spacing w:before="120" w:after="0" w:line="240" w:lineRule="auto"/>
        <w:ind w:right="851"/>
        <w:jc w:val="both"/>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6F5922" w:rsidRPr="00987F43">
        <w:rPr>
          <w:rFonts w:eastAsia="Times New Roman" w:cstheme="minorHAnsi"/>
          <w:color w:val="C00000"/>
          <w:sz w:val="24"/>
          <w:szCs w:val="24"/>
          <w:lang w:eastAsia="de-AT"/>
        </w:rPr>
        <w:t xml:space="preserve">: </w:t>
      </w:r>
      <w:r w:rsidR="000569AE">
        <w:rPr>
          <w:rFonts w:eastAsia="Times New Roman" w:cstheme="minorHAnsi"/>
          <w:color w:val="C00000"/>
          <w:sz w:val="24"/>
          <w:szCs w:val="24"/>
          <w:lang w:eastAsia="de-AT"/>
        </w:rPr>
        <w:t xml:space="preserve">Lukas </w:t>
      </w:r>
      <w:r w:rsidR="005B7C9C">
        <w:rPr>
          <w:rFonts w:eastAsia="Times New Roman" w:cstheme="minorHAnsi"/>
          <w:color w:val="C00000"/>
          <w:sz w:val="24"/>
          <w:szCs w:val="24"/>
          <w:lang w:eastAsia="de-AT"/>
        </w:rPr>
        <w:t>5,1-11</w:t>
      </w:r>
    </w:p>
    <w:p w14:paraId="5A42DFC6" w14:textId="20DEA0E9" w:rsidR="00440B4D" w:rsidRPr="007D3B1A" w:rsidRDefault="003F75D9" w:rsidP="007D3B1A">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C770D6" w:rsidRPr="00DB66AC">
        <w:rPr>
          <w:rFonts w:eastAsia="Times New Roman" w:cstheme="minorHAnsi"/>
          <w:snapToGrid w:val="0"/>
          <w:color w:val="C00000"/>
          <w:sz w:val="24"/>
          <w:szCs w:val="24"/>
          <w:lang w:eastAsia="de-AT"/>
        </w:rPr>
        <w:t>+</w:t>
      </w:r>
      <w:r w:rsidR="00C770D6">
        <w:rPr>
          <w:rFonts w:eastAsia="Times New Roman" w:cstheme="minorHAnsi"/>
          <w:snapToGrid w:val="0"/>
          <w:color w:val="C00000"/>
          <w:sz w:val="24"/>
          <w:szCs w:val="24"/>
          <w:lang w:eastAsia="de-AT"/>
        </w:rPr>
        <w:t xml:space="preserve"> </w:t>
      </w:r>
      <w:r w:rsidR="001E13D0" w:rsidRPr="00DB66AC">
        <w:rPr>
          <w:rFonts w:eastAsia="Times New Roman" w:cstheme="minorHAnsi"/>
          <w:sz w:val="24"/>
          <w:szCs w:val="24"/>
          <w:lang w:eastAsia="de-AT"/>
        </w:rPr>
        <w:t xml:space="preserve">Aus dem </w:t>
      </w:r>
      <w:r w:rsidR="00D407E5" w:rsidRPr="00DB66AC">
        <w:rPr>
          <w:rFonts w:eastAsia="Times New Roman" w:cstheme="minorHAnsi"/>
          <w:sz w:val="24"/>
          <w:szCs w:val="24"/>
          <w:lang w:eastAsia="de-AT"/>
        </w:rPr>
        <w:t>h</w:t>
      </w:r>
      <w:r w:rsidR="001E13D0" w:rsidRPr="00DB66AC">
        <w:rPr>
          <w:rFonts w:eastAsia="Times New Roman" w:cstheme="minorHAnsi"/>
          <w:sz w:val="24"/>
          <w:szCs w:val="24"/>
          <w:lang w:eastAsia="de-AT"/>
        </w:rPr>
        <w:t xml:space="preserve">eiligen </w:t>
      </w:r>
      <w:r w:rsidR="00637BC2" w:rsidRPr="00DB66AC">
        <w:rPr>
          <w:rFonts w:eastAsia="Times New Roman" w:cstheme="minorHAnsi"/>
          <w:sz w:val="24"/>
          <w:szCs w:val="24"/>
          <w:lang w:eastAsia="de-AT"/>
        </w:rPr>
        <w:t>Evangelium nach</w:t>
      </w:r>
      <w:r w:rsidR="00670B8B" w:rsidRPr="00DB66AC">
        <w:rPr>
          <w:rFonts w:eastAsia="Times New Roman" w:cstheme="minorHAnsi"/>
          <w:sz w:val="24"/>
          <w:szCs w:val="24"/>
          <w:lang w:eastAsia="de-AT"/>
        </w:rPr>
        <w:t xml:space="preserve"> </w:t>
      </w:r>
      <w:r w:rsidR="000569AE">
        <w:rPr>
          <w:rFonts w:eastAsia="Times New Roman" w:cstheme="minorHAnsi"/>
          <w:sz w:val="24"/>
          <w:szCs w:val="24"/>
          <w:lang w:eastAsia="de-AT"/>
        </w:rPr>
        <w:t>Lukas</w:t>
      </w:r>
      <w:r w:rsidR="00C47DE7">
        <w:rPr>
          <w:rFonts w:eastAsia="Times New Roman" w:cstheme="minorHAnsi"/>
          <w:sz w:val="24"/>
          <w:szCs w:val="24"/>
          <w:lang w:eastAsia="de-AT"/>
        </w:rPr>
        <w:t>.</w:t>
      </w:r>
      <w:r w:rsidR="001E13D0" w:rsidRPr="00C47DE7">
        <w:rPr>
          <w:rFonts w:eastAsia="Times New Roman" w:cstheme="minorHAnsi"/>
          <w:sz w:val="24"/>
          <w:szCs w:val="24"/>
          <w:lang w:eastAsia="de-AT"/>
        </w:rPr>
        <w:t xml:space="preserve"> </w:t>
      </w:r>
    </w:p>
    <w:p w14:paraId="3CD507D8" w14:textId="67CF0DEA" w:rsidR="005B7C9C" w:rsidRPr="005B7C9C" w:rsidRDefault="005B7C9C" w:rsidP="00D1743F">
      <w:pPr>
        <w:spacing w:before="120"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1</w:t>
      </w:r>
      <w:r>
        <w:rPr>
          <w:rFonts w:eastAsia="Times New Roman" w:cstheme="minorHAnsi"/>
          <w:snapToGrid w:val="0"/>
          <w:sz w:val="24"/>
          <w:szCs w:val="24"/>
          <w:lang w:eastAsia="de-AT"/>
        </w:rPr>
        <w:t xml:space="preserve"> A</w:t>
      </w:r>
      <w:r w:rsidRPr="005B7C9C">
        <w:rPr>
          <w:rFonts w:eastAsia="Times New Roman" w:cstheme="minorHAnsi"/>
          <w:snapToGrid w:val="0"/>
          <w:sz w:val="24"/>
          <w:szCs w:val="24"/>
          <w:lang w:eastAsia="de-AT"/>
        </w:rPr>
        <w:t>ls die Volksmenge Jesus bedrängte</w:t>
      </w:r>
      <w:r>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das Wort Gottes hören wollte,</w:t>
      </w:r>
    </w:p>
    <w:p w14:paraId="539AC8B4"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 xml:space="preserve">da stand er am See </w:t>
      </w:r>
      <w:proofErr w:type="spellStart"/>
      <w:r w:rsidRPr="005B7C9C">
        <w:rPr>
          <w:rFonts w:eastAsia="Times New Roman" w:cstheme="minorHAnsi"/>
          <w:snapToGrid w:val="0"/>
          <w:sz w:val="24"/>
          <w:szCs w:val="24"/>
          <w:lang w:eastAsia="de-AT"/>
        </w:rPr>
        <w:t>Gennésaret</w:t>
      </w:r>
      <w:proofErr w:type="spellEnd"/>
    </w:p>
    <w:p w14:paraId="7412760F" w14:textId="576DB2CE"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2</w:t>
      </w:r>
      <w:r>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sah zwei Boote am See liegen.</w:t>
      </w:r>
    </w:p>
    <w:p w14:paraId="03480108"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Die Fischer waren aus ihnen ausgestiegen und wuschen ihre Netze.</w:t>
      </w:r>
    </w:p>
    <w:p w14:paraId="7C5C52D0" w14:textId="48ADC3AC"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3</w:t>
      </w:r>
      <w:r>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Jesus stieg in eines der Boote, das</w:t>
      </w:r>
      <w:r>
        <w:rPr>
          <w:rFonts w:eastAsia="Times New Roman" w:cstheme="minorHAnsi"/>
          <w:snapToGrid w:val="0"/>
          <w:sz w:val="24"/>
          <w:szCs w:val="24"/>
          <w:lang w:eastAsia="de-AT"/>
        </w:rPr>
        <w:t xml:space="preserve"> dem Simon</w:t>
      </w:r>
      <w:r w:rsidRPr="005B7C9C">
        <w:rPr>
          <w:rFonts w:eastAsia="Times New Roman" w:cstheme="minorHAnsi"/>
          <w:snapToGrid w:val="0"/>
          <w:sz w:val="24"/>
          <w:szCs w:val="24"/>
          <w:lang w:eastAsia="de-AT"/>
        </w:rPr>
        <w:t xml:space="preserve"> gehörte,</w:t>
      </w:r>
    </w:p>
    <w:p w14:paraId="7CE1FDA2"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und bat ihn, ein Stück weit vom Land wegzufahren.</w:t>
      </w:r>
    </w:p>
    <w:p w14:paraId="2542FE87" w14:textId="01E5B46E"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Dann setzte er sic</w:t>
      </w:r>
      <w:r>
        <w:rPr>
          <w:rFonts w:eastAsia="Times New Roman" w:cstheme="minorHAnsi"/>
          <w:snapToGrid w:val="0"/>
          <w:sz w:val="24"/>
          <w:szCs w:val="24"/>
          <w:lang w:eastAsia="de-AT"/>
        </w:rPr>
        <w:t xml:space="preserve">h </w:t>
      </w:r>
      <w:r w:rsidRPr="005B7C9C">
        <w:rPr>
          <w:rFonts w:eastAsia="Times New Roman" w:cstheme="minorHAnsi"/>
          <w:snapToGrid w:val="0"/>
          <w:sz w:val="24"/>
          <w:szCs w:val="24"/>
          <w:lang w:eastAsia="de-AT"/>
        </w:rPr>
        <w:t>und lehrte das Volk vom Boot aus.</w:t>
      </w:r>
    </w:p>
    <w:p w14:paraId="162B53EB" w14:textId="644784E6" w:rsidR="005B7C9C" w:rsidRPr="005B7C9C" w:rsidRDefault="005B7C9C" w:rsidP="00D1743F">
      <w:pPr>
        <w:spacing w:before="120"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4</w:t>
      </w:r>
      <w:r>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Als er seine Rede beendet hatte,</w:t>
      </w:r>
    </w:p>
    <w:p w14:paraId="173F0DCE"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sagte er zu Simon: Fahr hinaus, wo es tief ist,</w:t>
      </w:r>
    </w:p>
    <w:p w14:paraId="69014A7C"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und werft eure Netze zum Fang aus!</w:t>
      </w:r>
    </w:p>
    <w:p w14:paraId="71936F27" w14:textId="6404D383"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5</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Simon antwortete ihm:</w:t>
      </w:r>
    </w:p>
    <w:p w14:paraId="14B2C216" w14:textId="4FED02E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Meister, wir haben die ganze Nacht gearbeitet</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nichts gefangen.</w:t>
      </w:r>
    </w:p>
    <w:p w14:paraId="476561E1" w14:textId="4365D156"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Doch auf dein Wort hin</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werde ich die Netze auswerfen.</w:t>
      </w:r>
    </w:p>
    <w:p w14:paraId="28DE4B8E" w14:textId="2C8D2A30"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6</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Das taten sie</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sie fingen eine große Menge Fische;</w:t>
      </w:r>
    </w:p>
    <w:p w14:paraId="730547C5"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ihre Netze aber drohten zu reißen.</w:t>
      </w:r>
    </w:p>
    <w:p w14:paraId="2C9F51D2" w14:textId="3E984B6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7</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sie gaben ihren Gefährten im anderen Boot ein Zeichen,</w:t>
      </w:r>
    </w:p>
    <w:p w14:paraId="7712A580"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sie sollten kommen und ihnen helfen.</w:t>
      </w:r>
    </w:p>
    <w:p w14:paraId="1735842E" w14:textId="328F4D5B"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Sie kamen und füllten beide Boote,</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sodass sie fast versanken.</w:t>
      </w:r>
    </w:p>
    <w:p w14:paraId="1348E772" w14:textId="24611B13"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8</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Als Simon Petrus das sah,</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fiel er Jesus zu Füßen</w:t>
      </w:r>
    </w:p>
    <w:p w14:paraId="6EE3C0A0"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und sagte: Geh weg von mir;</w:t>
      </w:r>
    </w:p>
    <w:p w14:paraId="3261AD84"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denn ich bin ein sündiger Mensch, Herr!</w:t>
      </w:r>
    </w:p>
    <w:p w14:paraId="684A704D" w14:textId="3C588051"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9</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Denn Schrecken hatte ihn und alle seine Begleiter ergriffen</w:t>
      </w:r>
    </w:p>
    <w:p w14:paraId="0AC32187"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über den Fang der Fische, den sie gemacht hatten;</w:t>
      </w:r>
    </w:p>
    <w:p w14:paraId="7AE9EC90" w14:textId="42344075"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10</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ebenso</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auch Jakobus und Johannes,</w:t>
      </w:r>
    </w:p>
    <w:p w14:paraId="7B255D2D"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die Söhne des Zebedäus, die mit Simon zusammenarbeiteten.</w:t>
      </w:r>
    </w:p>
    <w:p w14:paraId="058A201E" w14:textId="4820A2AE" w:rsidR="005B7C9C" w:rsidRPr="005B7C9C" w:rsidRDefault="005B7C9C" w:rsidP="00D1743F">
      <w:pPr>
        <w:spacing w:before="120"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Da sagte Jesus zu Simon:</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Fürchte dich nicht!</w:t>
      </w:r>
    </w:p>
    <w:p w14:paraId="1EFEC052" w14:textId="77777777"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Von jetzt an wirst du Menschen fangen.</w:t>
      </w:r>
    </w:p>
    <w:p w14:paraId="2E24BDB7" w14:textId="5D559EC2" w:rsidR="005B7C9C" w:rsidRP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11</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sie zogen die Boote an Land,</w:t>
      </w:r>
    </w:p>
    <w:p w14:paraId="0DA88F21" w14:textId="58129E74" w:rsidR="005B7C9C" w:rsidRDefault="005B7C9C" w:rsidP="005B7C9C">
      <w:pPr>
        <w:spacing w:after="0" w:line="240" w:lineRule="auto"/>
        <w:rPr>
          <w:rFonts w:eastAsia="Times New Roman" w:cstheme="minorHAnsi"/>
          <w:snapToGrid w:val="0"/>
          <w:sz w:val="24"/>
          <w:szCs w:val="24"/>
          <w:lang w:eastAsia="de-AT"/>
        </w:rPr>
      </w:pPr>
      <w:r w:rsidRPr="005B7C9C">
        <w:rPr>
          <w:rFonts w:eastAsia="Times New Roman" w:cstheme="minorHAnsi"/>
          <w:snapToGrid w:val="0"/>
          <w:sz w:val="24"/>
          <w:szCs w:val="24"/>
          <w:lang w:eastAsia="de-AT"/>
        </w:rPr>
        <w:t>verließen alles</w:t>
      </w:r>
      <w:r w:rsidR="00D1743F">
        <w:rPr>
          <w:rFonts w:eastAsia="Times New Roman" w:cstheme="minorHAnsi"/>
          <w:snapToGrid w:val="0"/>
          <w:sz w:val="24"/>
          <w:szCs w:val="24"/>
          <w:lang w:eastAsia="de-AT"/>
        </w:rPr>
        <w:t xml:space="preserve"> </w:t>
      </w:r>
      <w:r w:rsidRPr="005B7C9C">
        <w:rPr>
          <w:rFonts w:eastAsia="Times New Roman" w:cstheme="minorHAnsi"/>
          <w:snapToGrid w:val="0"/>
          <w:sz w:val="24"/>
          <w:szCs w:val="24"/>
          <w:lang w:eastAsia="de-AT"/>
        </w:rPr>
        <w:t>und folgten ihm nach.</w:t>
      </w:r>
    </w:p>
    <w:p w14:paraId="6D7D618B" w14:textId="77777777" w:rsidR="005B7C9C" w:rsidRDefault="005B7C9C" w:rsidP="005B7C9C">
      <w:pPr>
        <w:spacing w:after="0" w:line="240" w:lineRule="auto"/>
        <w:rPr>
          <w:rFonts w:eastAsia="Times New Roman" w:cstheme="minorHAnsi"/>
          <w:snapToGrid w:val="0"/>
          <w:sz w:val="24"/>
          <w:szCs w:val="24"/>
          <w:lang w:eastAsia="de-AT"/>
        </w:rPr>
      </w:pPr>
    </w:p>
    <w:p w14:paraId="0DEAFEC0" w14:textId="511836BF" w:rsidR="00C47DE7" w:rsidRPr="00C47DE7" w:rsidRDefault="00C47DE7" w:rsidP="00F1157B">
      <w:pPr>
        <w:spacing w:before="120"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lastRenderedPageBreak/>
        <w:t>Stille</w:t>
      </w:r>
    </w:p>
    <w:p w14:paraId="656A321E" w14:textId="77777777" w:rsidR="00D1743F" w:rsidRDefault="00D1743F" w:rsidP="00F1157B">
      <w:pPr>
        <w:spacing w:before="120" w:after="0" w:line="240" w:lineRule="auto"/>
        <w:rPr>
          <w:rFonts w:eastAsia="Times New Roman" w:cstheme="minorHAnsi"/>
          <w:color w:val="C00000"/>
          <w:sz w:val="24"/>
          <w:szCs w:val="24"/>
          <w:lang w:eastAsia="de-AT"/>
        </w:rPr>
      </w:pPr>
    </w:p>
    <w:p w14:paraId="0EA81FCC" w14:textId="0F5FB332" w:rsidR="003F1E86" w:rsidRDefault="00234C9A" w:rsidP="00F1157B">
      <w:pPr>
        <w:spacing w:before="120"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14:paraId="2AB29A6E" w14:textId="69E005B9" w:rsidR="00E922AE" w:rsidRDefault="00A56600" w:rsidP="00D275E5">
      <w:pPr>
        <w:pStyle w:val="Listenabsatz"/>
        <w:widowControl w:val="0"/>
        <w:numPr>
          <w:ilvl w:val="0"/>
          <w:numId w:val="11"/>
        </w:numPr>
        <w:tabs>
          <w:tab w:val="left" w:pos="1276"/>
          <w:tab w:val="right" w:pos="9072"/>
        </w:tabs>
        <w:spacing w:after="0" w:line="240" w:lineRule="auto"/>
        <w:ind w:right="850"/>
        <w:jc w:val="both"/>
        <w:rPr>
          <w:sz w:val="24"/>
          <w:szCs w:val="24"/>
        </w:rPr>
      </w:pPr>
      <w:r>
        <w:rPr>
          <w:i/>
          <w:sz w:val="24"/>
          <w:szCs w:val="24"/>
        </w:rPr>
        <w:t>„</w:t>
      </w:r>
      <w:r w:rsidR="00D1743F">
        <w:rPr>
          <w:i/>
          <w:sz w:val="24"/>
          <w:szCs w:val="24"/>
        </w:rPr>
        <w:t>als die Menge Jesus bedrängte und das Wort Gottes hören wollte“</w:t>
      </w:r>
      <w:r w:rsidR="00D275E5" w:rsidRPr="00D275E5">
        <w:rPr>
          <w:i/>
          <w:sz w:val="24"/>
          <w:szCs w:val="24"/>
        </w:rPr>
        <w:t>:</w:t>
      </w:r>
      <w:r>
        <w:rPr>
          <w:sz w:val="24"/>
          <w:szCs w:val="24"/>
        </w:rPr>
        <w:t xml:space="preserve"> </w:t>
      </w:r>
      <w:r w:rsidR="00D1743F">
        <w:rPr>
          <w:sz w:val="24"/>
          <w:szCs w:val="24"/>
        </w:rPr>
        <w:t xml:space="preserve">Wo suche ich Jesu Nähe, um sein tröstendes, aufrichtendes und befreiendes Wort zu hören? </w:t>
      </w:r>
      <w:r w:rsidR="00E922AE">
        <w:rPr>
          <w:sz w:val="24"/>
          <w:szCs w:val="24"/>
        </w:rPr>
        <w:t xml:space="preserve">      </w:t>
      </w:r>
      <w:r w:rsidR="00D1743F">
        <w:rPr>
          <w:sz w:val="24"/>
          <w:szCs w:val="24"/>
        </w:rPr>
        <w:t xml:space="preserve">Wo merke ich, dass Mitmenschen </w:t>
      </w:r>
      <w:r w:rsidR="00E922AE">
        <w:rPr>
          <w:sz w:val="24"/>
          <w:szCs w:val="24"/>
        </w:rPr>
        <w:t>Beistand und Zuspruch von mir brauchen?</w:t>
      </w:r>
    </w:p>
    <w:p w14:paraId="0995322E" w14:textId="7A91EBE0" w:rsidR="00E922AE" w:rsidRDefault="00A56600" w:rsidP="004C354C">
      <w:pPr>
        <w:pStyle w:val="Listenabsatz"/>
        <w:widowControl w:val="0"/>
        <w:numPr>
          <w:ilvl w:val="0"/>
          <w:numId w:val="11"/>
        </w:numPr>
        <w:tabs>
          <w:tab w:val="left" w:pos="1276"/>
          <w:tab w:val="right" w:pos="9072"/>
        </w:tabs>
        <w:spacing w:after="0" w:line="240" w:lineRule="auto"/>
        <w:ind w:right="850"/>
        <w:jc w:val="both"/>
        <w:rPr>
          <w:sz w:val="24"/>
          <w:szCs w:val="24"/>
        </w:rPr>
      </w:pPr>
      <w:r>
        <w:rPr>
          <w:i/>
          <w:sz w:val="24"/>
          <w:szCs w:val="24"/>
        </w:rPr>
        <w:t>„</w:t>
      </w:r>
      <w:r w:rsidR="00E922AE">
        <w:rPr>
          <w:i/>
          <w:sz w:val="24"/>
          <w:szCs w:val="24"/>
        </w:rPr>
        <w:t xml:space="preserve">doch auf dein Wort hin werde ich die Netze auswerfen“: </w:t>
      </w:r>
      <w:r w:rsidR="00E922AE">
        <w:rPr>
          <w:sz w:val="24"/>
          <w:szCs w:val="24"/>
        </w:rPr>
        <w:t>Wo habe ich/haben wir nach einer Durststrecke, einem Misserfolg wieder Mut geschöpft? Welcher Mensch, welche Begebenheit</w:t>
      </w:r>
      <w:r w:rsidR="007E5C1E">
        <w:rPr>
          <w:sz w:val="24"/>
          <w:szCs w:val="24"/>
        </w:rPr>
        <w:t xml:space="preserve">, </w:t>
      </w:r>
      <w:r w:rsidR="00E922AE">
        <w:rPr>
          <w:sz w:val="24"/>
          <w:szCs w:val="24"/>
        </w:rPr>
        <w:t xml:space="preserve">welches Wort waren mir Hilfe und Ermutigung? </w:t>
      </w:r>
    </w:p>
    <w:p w14:paraId="49A0798F" w14:textId="51A2B880" w:rsidR="00E922AE" w:rsidRPr="00651896" w:rsidRDefault="00E922AE" w:rsidP="004C354C">
      <w:pPr>
        <w:pStyle w:val="Listenabsatz"/>
        <w:widowControl w:val="0"/>
        <w:numPr>
          <w:ilvl w:val="0"/>
          <w:numId w:val="11"/>
        </w:numPr>
        <w:tabs>
          <w:tab w:val="left" w:pos="1276"/>
          <w:tab w:val="right" w:pos="9072"/>
        </w:tabs>
        <w:spacing w:after="0" w:line="240" w:lineRule="auto"/>
        <w:ind w:right="850"/>
        <w:jc w:val="both"/>
        <w:rPr>
          <w:sz w:val="24"/>
          <w:szCs w:val="24"/>
        </w:rPr>
      </w:pPr>
      <w:r>
        <w:rPr>
          <w:i/>
          <w:sz w:val="24"/>
          <w:szCs w:val="24"/>
        </w:rPr>
        <w:t xml:space="preserve">„fürchte dich nicht, von jetzt an wirst du Menschen fangen“: </w:t>
      </w:r>
      <w:r>
        <w:rPr>
          <w:iCs/>
          <w:sz w:val="24"/>
          <w:szCs w:val="24"/>
        </w:rPr>
        <w:t>Wo gab es und gibt es in meinem Leben solche Wendungen und neue Perspektiven? Wie habe ich darauf reagiert und wie denke ich heute darüber?</w:t>
      </w:r>
    </w:p>
    <w:p w14:paraId="3BBCBA66" w14:textId="77777777" w:rsidR="00BF21E8" w:rsidRDefault="007E5C1E" w:rsidP="007E5C1E">
      <w:pPr>
        <w:widowControl w:val="0"/>
        <w:tabs>
          <w:tab w:val="left" w:pos="1276"/>
          <w:tab w:val="right" w:pos="9072"/>
        </w:tabs>
        <w:spacing w:before="120" w:after="0" w:line="240" w:lineRule="auto"/>
        <w:ind w:right="851"/>
        <w:jc w:val="both"/>
        <w:rPr>
          <w:sz w:val="24"/>
          <w:szCs w:val="24"/>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00651896">
        <w:rPr>
          <w:sz w:val="24"/>
          <w:szCs w:val="24"/>
        </w:rPr>
        <w:t>„</w:t>
      </w:r>
      <w:r w:rsidR="00651896" w:rsidRPr="00651896">
        <w:rPr>
          <w:sz w:val="24"/>
          <w:szCs w:val="24"/>
        </w:rPr>
        <w:t xml:space="preserve">Oft wird übersehen, dass wir hier von </w:t>
      </w:r>
      <w:r w:rsidR="00651896" w:rsidRPr="00651896">
        <w:rPr>
          <w:i/>
          <w:iCs/>
          <w:sz w:val="24"/>
          <w:szCs w:val="24"/>
        </w:rPr>
        <w:t>keiner Berufung</w:t>
      </w:r>
      <w:r w:rsidR="00651896" w:rsidRPr="00651896">
        <w:rPr>
          <w:sz w:val="24"/>
          <w:szCs w:val="24"/>
        </w:rPr>
        <w:t xml:space="preserve"> hören. Eher werden eine </w:t>
      </w:r>
      <w:r w:rsidR="00651896" w:rsidRPr="00651896">
        <w:rPr>
          <w:i/>
          <w:iCs/>
          <w:sz w:val="24"/>
          <w:szCs w:val="24"/>
        </w:rPr>
        <w:t>Prophetie</w:t>
      </w:r>
      <w:r w:rsidR="00651896" w:rsidRPr="00651896">
        <w:rPr>
          <w:sz w:val="24"/>
          <w:szCs w:val="24"/>
        </w:rPr>
        <w:t xml:space="preserve"> und eine </w:t>
      </w:r>
      <w:r w:rsidR="00651896" w:rsidRPr="00651896">
        <w:rPr>
          <w:i/>
          <w:iCs/>
          <w:sz w:val="24"/>
          <w:szCs w:val="24"/>
        </w:rPr>
        <w:t>Verheißung</w:t>
      </w:r>
      <w:r w:rsidR="00651896" w:rsidRPr="00651896">
        <w:rPr>
          <w:sz w:val="24"/>
          <w:szCs w:val="24"/>
        </w:rPr>
        <w:t xml:space="preserve"> ausgesprochen, die uns zwingen, das </w:t>
      </w:r>
      <w:r w:rsidR="00651896" w:rsidRPr="00651896">
        <w:rPr>
          <w:i/>
          <w:iCs/>
          <w:sz w:val="24"/>
          <w:szCs w:val="24"/>
        </w:rPr>
        <w:t>Wunder als Metapher</w:t>
      </w:r>
      <w:r w:rsidR="00651896" w:rsidRPr="00651896">
        <w:rPr>
          <w:sz w:val="24"/>
          <w:szCs w:val="24"/>
        </w:rPr>
        <w:t xml:space="preserve"> </w:t>
      </w:r>
      <w:r w:rsidR="00651896">
        <w:rPr>
          <w:sz w:val="24"/>
          <w:szCs w:val="24"/>
        </w:rPr>
        <w:t xml:space="preserve">[Bild] </w:t>
      </w:r>
      <w:r w:rsidR="00651896" w:rsidRPr="00651896">
        <w:rPr>
          <w:sz w:val="24"/>
          <w:szCs w:val="24"/>
        </w:rPr>
        <w:t xml:space="preserve">zu verstehen. So erklärt sich die </w:t>
      </w:r>
      <w:r w:rsidR="00651896" w:rsidRPr="00651896">
        <w:rPr>
          <w:i/>
          <w:iCs/>
          <w:sz w:val="24"/>
          <w:szCs w:val="24"/>
        </w:rPr>
        <w:t>paradoxe Botschaft der Perikope</w:t>
      </w:r>
      <w:r w:rsidR="00651896" w:rsidRPr="00651896">
        <w:rPr>
          <w:sz w:val="24"/>
          <w:szCs w:val="24"/>
        </w:rPr>
        <w:t xml:space="preserve">. </w:t>
      </w:r>
      <w:r>
        <w:rPr>
          <w:sz w:val="24"/>
          <w:szCs w:val="24"/>
        </w:rPr>
        <w:t xml:space="preserve">                </w:t>
      </w:r>
      <w:r w:rsidR="00651896" w:rsidRPr="00651896">
        <w:rPr>
          <w:sz w:val="24"/>
          <w:szCs w:val="24"/>
        </w:rPr>
        <w:t>Die Predigt Jesu steht diesmal am Rand und der Fischzug des Petrus im Zentrum, aber das Wunder gilt als Gleichnis und weist auf die Verkündigung des Wortes hin, die, vom Ganzen des lukanischen Doppelwerkes her gesehen, in der Mitte steht.</w:t>
      </w:r>
      <w:r w:rsidR="00651896">
        <w:rPr>
          <w:sz w:val="24"/>
          <w:szCs w:val="24"/>
        </w:rPr>
        <w:t xml:space="preserve"> – </w:t>
      </w:r>
      <w:r w:rsidR="00651896" w:rsidRPr="00651896">
        <w:rPr>
          <w:sz w:val="24"/>
          <w:szCs w:val="24"/>
        </w:rPr>
        <w:t xml:space="preserve">Wo sich </w:t>
      </w:r>
      <w:r w:rsidR="00651896" w:rsidRPr="00651896">
        <w:rPr>
          <w:i/>
          <w:iCs/>
          <w:sz w:val="24"/>
          <w:szCs w:val="24"/>
        </w:rPr>
        <w:t xml:space="preserve">Jesus </w:t>
      </w:r>
      <w:r w:rsidR="00651896" w:rsidRPr="00651896">
        <w:rPr>
          <w:sz w:val="24"/>
          <w:szCs w:val="24"/>
        </w:rPr>
        <w:t xml:space="preserve">während dieses Wundergeschehens aufhält, bleibt in der Schwebe. So ist er sozusagen </w:t>
      </w:r>
      <w:r w:rsidR="00651896" w:rsidRPr="00651896">
        <w:rPr>
          <w:i/>
          <w:iCs/>
          <w:sz w:val="24"/>
          <w:szCs w:val="24"/>
        </w:rPr>
        <w:t>gleichzeitig anwesend und abwesend</w:t>
      </w:r>
      <w:r w:rsidR="00651896" w:rsidRPr="00651896">
        <w:rPr>
          <w:sz w:val="24"/>
          <w:szCs w:val="24"/>
        </w:rPr>
        <w:t>, wie auch auf dem Schiff der Kirche heute</w:t>
      </w:r>
      <w:r w:rsidR="00651896">
        <w:rPr>
          <w:sz w:val="24"/>
          <w:szCs w:val="24"/>
        </w:rPr>
        <w:t xml:space="preserve">.“ </w:t>
      </w:r>
    </w:p>
    <w:p w14:paraId="0A1A6FBF" w14:textId="22413C8D" w:rsidR="00651896" w:rsidRPr="00651896" w:rsidRDefault="00651896" w:rsidP="00BF21E8">
      <w:pPr>
        <w:widowControl w:val="0"/>
        <w:tabs>
          <w:tab w:val="left" w:pos="1276"/>
          <w:tab w:val="right" w:pos="9072"/>
        </w:tabs>
        <w:spacing w:after="0" w:line="240" w:lineRule="auto"/>
        <w:ind w:right="851"/>
        <w:jc w:val="both"/>
        <w:rPr>
          <w:sz w:val="24"/>
          <w:szCs w:val="24"/>
        </w:rPr>
      </w:pPr>
      <w:r>
        <w:rPr>
          <w:sz w:val="24"/>
          <w:szCs w:val="24"/>
        </w:rPr>
        <w:t xml:space="preserve">(F. </w:t>
      </w:r>
      <w:proofErr w:type="spellStart"/>
      <w:r>
        <w:rPr>
          <w:sz w:val="24"/>
          <w:szCs w:val="24"/>
        </w:rPr>
        <w:t>Bovon</w:t>
      </w:r>
      <w:proofErr w:type="spellEnd"/>
      <w:r>
        <w:rPr>
          <w:sz w:val="24"/>
          <w:szCs w:val="24"/>
        </w:rPr>
        <w:t>, Lukasevangelium I, 235f.)</w:t>
      </w:r>
    </w:p>
    <w:p w14:paraId="1F193AF2" w14:textId="77777777" w:rsidR="00BB720E" w:rsidRDefault="00BB720E" w:rsidP="007E5C1E">
      <w:pPr>
        <w:widowControl w:val="0"/>
        <w:tabs>
          <w:tab w:val="left" w:pos="1276"/>
          <w:tab w:val="right" w:pos="9072"/>
        </w:tabs>
        <w:spacing w:before="120" w:after="0" w:line="240" w:lineRule="auto"/>
        <w:ind w:right="851"/>
        <w:jc w:val="both"/>
        <w:rPr>
          <w:rFonts w:eastAsia="Times New Roman" w:cstheme="minorHAnsi"/>
          <w:color w:val="C00000"/>
          <w:sz w:val="24"/>
          <w:szCs w:val="24"/>
          <w:lang w:eastAsia="de-AT"/>
        </w:rPr>
      </w:pPr>
    </w:p>
    <w:p w14:paraId="488F7DAB" w14:textId="18FD9AD9" w:rsidR="00BB720E" w:rsidRPr="00BB720E" w:rsidRDefault="00BB720E" w:rsidP="00BB720E">
      <w:pPr>
        <w:widowControl w:val="0"/>
        <w:tabs>
          <w:tab w:val="left" w:pos="1276"/>
          <w:tab w:val="right" w:pos="9072"/>
        </w:tabs>
        <w:spacing w:after="0" w:line="240" w:lineRule="auto"/>
        <w:ind w:right="850"/>
        <w:rPr>
          <w:rFonts w:ascii="Calibri" w:hAnsi="Calibri" w:cs="Calibri"/>
          <w:smallCaps/>
          <w:color w:val="C00000"/>
          <w:sz w:val="28"/>
          <w:szCs w:val="28"/>
        </w:rPr>
      </w:pPr>
      <w:r w:rsidRPr="008509DA">
        <w:rPr>
          <w:rFonts w:ascii="Calibri" w:hAnsi="Calibri" w:cs="Calibri"/>
          <w:smallCaps/>
          <w:color w:val="C00000"/>
          <w:sz w:val="28"/>
          <w:szCs w:val="28"/>
        </w:rPr>
        <w:t>Unsere Antwort: Dank und Bitte</w:t>
      </w:r>
    </w:p>
    <w:p w14:paraId="2257A19C" w14:textId="1E2690D8" w:rsidR="00DD0325" w:rsidRPr="004C354C" w:rsidRDefault="00DD0325" w:rsidP="007E5C1E">
      <w:pPr>
        <w:widowControl w:val="0"/>
        <w:tabs>
          <w:tab w:val="left" w:pos="1276"/>
          <w:tab w:val="right" w:pos="9072"/>
        </w:tabs>
        <w:spacing w:before="120" w:after="0" w:line="240" w:lineRule="auto"/>
        <w:ind w:right="851"/>
        <w:jc w:val="both"/>
        <w:rPr>
          <w:rFonts w:eastAsia="Times New Roman" w:cstheme="minorHAnsi"/>
          <w:color w:val="C00000"/>
          <w:sz w:val="24"/>
          <w:szCs w:val="24"/>
          <w:lang w:eastAsia="de-AT"/>
        </w:rPr>
      </w:pPr>
      <w:r w:rsidRPr="004C354C">
        <w:rPr>
          <w:rFonts w:eastAsia="Times New Roman" w:cstheme="minorHAnsi"/>
          <w:color w:val="C00000"/>
          <w:sz w:val="24"/>
          <w:szCs w:val="24"/>
          <w:lang w:eastAsia="de-AT"/>
        </w:rPr>
        <w:t xml:space="preserve">Lobpreis und Bitte </w:t>
      </w:r>
      <w:r w:rsidR="00200453" w:rsidRPr="004C354C">
        <w:rPr>
          <w:rFonts w:eastAsia="Times New Roman" w:cstheme="minorHAnsi"/>
          <w:color w:val="C00000"/>
          <w:sz w:val="24"/>
          <w:szCs w:val="24"/>
          <w:lang w:eastAsia="de-AT"/>
        </w:rPr>
        <w:t>– unser Gebet in dieser Stunde</w:t>
      </w:r>
    </w:p>
    <w:p w14:paraId="07E24753" w14:textId="77777777" w:rsidR="007E5C1E" w:rsidRDefault="00C20D58" w:rsidP="007E5C1E">
      <w:pPr>
        <w:widowControl w:val="0"/>
        <w:tabs>
          <w:tab w:val="left" w:pos="1276"/>
          <w:tab w:val="right" w:pos="9072"/>
        </w:tabs>
        <w:spacing w:before="120" w:after="0" w:line="240" w:lineRule="auto"/>
        <w:ind w:right="851"/>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003D7119">
        <w:rPr>
          <w:rFonts w:eastAsia="Times New Roman" w:cstheme="minorHAnsi"/>
          <w:i/>
          <w:color w:val="C00000"/>
          <w:sz w:val="20"/>
          <w:szCs w:val="20"/>
          <w:lang w:eastAsia="de-AT"/>
        </w:rPr>
        <w:t>Lobpreis</w:t>
      </w:r>
      <w:r w:rsidR="004C354C">
        <w:rPr>
          <w:rFonts w:eastAsia="Times New Roman" w:cstheme="minorHAnsi"/>
          <w:i/>
          <w:color w:val="C00000"/>
          <w:sz w:val="20"/>
          <w:szCs w:val="20"/>
          <w:lang w:eastAsia="de-AT"/>
        </w:rPr>
        <w:t>.</w:t>
      </w:r>
      <w:r w:rsidR="007E5C1E">
        <w:rPr>
          <w:rFonts w:eastAsia="Times New Roman" w:cstheme="minorHAnsi"/>
          <w:i/>
          <w:color w:val="C00000"/>
          <w:sz w:val="20"/>
          <w:szCs w:val="20"/>
          <w:lang w:eastAsia="de-AT"/>
        </w:rPr>
        <w:t xml:space="preserve"> </w:t>
      </w:r>
    </w:p>
    <w:p w14:paraId="1FCCA9A1" w14:textId="67BF75DE" w:rsidR="005C75D4" w:rsidRDefault="00254424" w:rsidP="007E5C1E">
      <w:pPr>
        <w:widowControl w:val="0"/>
        <w:tabs>
          <w:tab w:val="left" w:pos="1276"/>
          <w:tab w:val="right" w:pos="9072"/>
        </w:tabs>
        <w:spacing w:after="0" w:line="240" w:lineRule="auto"/>
        <w:ind w:right="851"/>
        <w:rPr>
          <w:rFonts w:eastAsia="Times New Roman" w:cstheme="minorHAnsi"/>
          <w:i/>
          <w:color w:val="C00000"/>
          <w:sz w:val="20"/>
          <w:szCs w:val="20"/>
          <w:lang w:eastAsia="de-AT"/>
        </w:rPr>
      </w:pPr>
      <w:r>
        <w:rPr>
          <w:rFonts w:eastAsia="Times New Roman" w:cstheme="minorHAnsi"/>
          <w:i/>
          <w:color w:val="C00000"/>
          <w:sz w:val="20"/>
          <w:szCs w:val="20"/>
          <w:lang w:eastAsia="de-AT"/>
        </w:rPr>
        <w:t>Der Ruf „</w:t>
      </w:r>
      <w:r w:rsidR="007E5C1E">
        <w:rPr>
          <w:rFonts w:eastAsia="Times New Roman" w:cstheme="minorHAnsi"/>
          <w:i/>
          <w:color w:val="C00000"/>
          <w:sz w:val="20"/>
          <w:szCs w:val="20"/>
          <w:lang w:eastAsia="de-AT"/>
        </w:rPr>
        <w:t>Preiset den Herrn … Danket dem Herrn …</w:t>
      </w:r>
      <w:r w:rsidR="00C93BE8">
        <w:rPr>
          <w:rFonts w:eastAsia="Times New Roman" w:cstheme="minorHAnsi"/>
          <w:i/>
          <w:color w:val="C00000"/>
          <w:sz w:val="20"/>
          <w:szCs w:val="20"/>
          <w:lang w:eastAsia="de-AT"/>
        </w:rPr>
        <w:t xml:space="preserve">“ </w:t>
      </w:r>
      <w:r w:rsidR="007E5C1E">
        <w:rPr>
          <w:rFonts w:eastAsia="Times New Roman" w:cstheme="minorHAnsi"/>
          <w:i/>
          <w:color w:val="C00000"/>
          <w:sz w:val="20"/>
          <w:szCs w:val="20"/>
          <w:lang w:eastAsia="de-AT"/>
        </w:rPr>
        <w:t xml:space="preserve">(GL 875/1) </w:t>
      </w:r>
      <w:r w:rsidR="00C93BE8">
        <w:rPr>
          <w:rFonts w:eastAsia="Times New Roman" w:cstheme="minorHAnsi"/>
          <w:i/>
          <w:color w:val="C00000"/>
          <w:sz w:val="20"/>
          <w:szCs w:val="20"/>
          <w:lang w:eastAsia="de-AT"/>
        </w:rPr>
        <w:t xml:space="preserve">wird </w:t>
      </w:r>
      <w:r w:rsidR="007E5C1E">
        <w:rPr>
          <w:rFonts w:eastAsia="Times New Roman" w:cstheme="minorHAnsi"/>
          <w:i/>
          <w:color w:val="C00000"/>
          <w:sz w:val="20"/>
          <w:szCs w:val="20"/>
          <w:lang w:eastAsia="de-AT"/>
        </w:rPr>
        <w:t>möglichst</w:t>
      </w:r>
      <w:r w:rsidR="00C93BE8">
        <w:rPr>
          <w:rFonts w:eastAsia="Times New Roman" w:cstheme="minorHAnsi"/>
          <w:i/>
          <w:color w:val="C00000"/>
          <w:sz w:val="20"/>
          <w:szCs w:val="20"/>
          <w:lang w:eastAsia="de-AT"/>
        </w:rPr>
        <w:t xml:space="preserve"> gesungen</w:t>
      </w:r>
      <w:r w:rsidR="007E5C1E">
        <w:rPr>
          <w:rFonts w:eastAsia="Times New Roman" w:cstheme="minorHAnsi"/>
          <w:i/>
          <w:color w:val="C00000"/>
          <w:sz w:val="20"/>
          <w:szCs w:val="20"/>
          <w:lang w:eastAsia="de-AT"/>
        </w:rPr>
        <w:t>.</w:t>
      </w:r>
    </w:p>
    <w:p w14:paraId="708F791A" w14:textId="77777777" w:rsidR="007E5C1E" w:rsidRDefault="007E5C1E" w:rsidP="007E5C1E">
      <w:pPr>
        <w:widowControl w:val="0"/>
        <w:tabs>
          <w:tab w:val="left" w:pos="1276"/>
          <w:tab w:val="right" w:pos="9072"/>
        </w:tabs>
        <w:spacing w:before="120" w:after="0" w:line="240" w:lineRule="auto"/>
        <w:ind w:right="851"/>
        <w:rPr>
          <w:rFonts w:eastAsia="Times New Roman" w:cstheme="minorHAnsi"/>
          <w:sz w:val="24"/>
          <w:szCs w:val="24"/>
          <w:lang w:eastAsia="de-AT"/>
        </w:rPr>
      </w:pPr>
      <w:r w:rsidRPr="007E5C1E">
        <w:rPr>
          <w:rFonts w:eastAsia="Times New Roman" w:cstheme="minorHAnsi"/>
          <w:color w:val="C00000"/>
          <w:sz w:val="24"/>
          <w:szCs w:val="24"/>
          <w:lang w:eastAsia="de-AT"/>
        </w:rPr>
        <w:t xml:space="preserve">Refrain: </w:t>
      </w:r>
      <w:bookmarkStart w:id="0" w:name="_Hlk94539926"/>
      <w:r w:rsidRPr="007E5C1E">
        <w:rPr>
          <w:rFonts w:eastAsia="Times New Roman" w:cstheme="minorHAnsi"/>
          <w:color w:val="C00000"/>
          <w:sz w:val="24"/>
          <w:szCs w:val="24"/>
          <w:lang w:eastAsia="de-AT"/>
        </w:rPr>
        <w:t xml:space="preserve">eine/einer: </w:t>
      </w:r>
      <w:bookmarkEnd w:id="0"/>
      <w:r>
        <w:rPr>
          <w:rFonts w:eastAsia="Times New Roman" w:cstheme="minorHAnsi"/>
          <w:sz w:val="24"/>
          <w:szCs w:val="24"/>
          <w:lang w:eastAsia="de-AT"/>
        </w:rPr>
        <w:t>Preiset den Herrn, denn er ist gut.</w:t>
      </w:r>
    </w:p>
    <w:p w14:paraId="68E5238B" w14:textId="330F86D3" w:rsidR="007E5C1E" w:rsidRDefault="00B457B2" w:rsidP="00562D8D">
      <w:pPr>
        <w:widowControl w:val="0"/>
        <w:tabs>
          <w:tab w:val="left" w:pos="1276"/>
          <w:tab w:val="right" w:pos="9072"/>
        </w:tabs>
        <w:spacing w:after="0" w:line="240" w:lineRule="auto"/>
        <w:ind w:right="851"/>
        <w:rPr>
          <w:rFonts w:eastAsia="Times New Roman" w:cstheme="minorHAnsi"/>
          <w:sz w:val="24"/>
          <w:szCs w:val="24"/>
          <w:lang w:eastAsia="de-AT"/>
        </w:rPr>
      </w:pPr>
      <w:r>
        <w:rPr>
          <w:rFonts w:eastAsia="Times New Roman" w:cstheme="minorHAnsi"/>
          <w:color w:val="C00000"/>
          <w:sz w:val="24"/>
          <w:szCs w:val="24"/>
          <w:lang w:eastAsia="de-AT"/>
        </w:rPr>
        <w:t>gemeinsam</w:t>
      </w:r>
      <w:r w:rsidR="007E5C1E" w:rsidRPr="007E5C1E">
        <w:rPr>
          <w:rFonts w:eastAsia="Times New Roman" w:cstheme="minorHAnsi"/>
          <w:color w:val="C00000"/>
          <w:sz w:val="24"/>
          <w:szCs w:val="24"/>
          <w:lang w:eastAsia="de-AT"/>
        </w:rPr>
        <w:t>:</w:t>
      </w:r>
      <w:r w:rsidR="007E5C1E">
        <w:rPr>
          <w:rFonts w:eastAsia="Times New Roman" w:cstheme="minorHAnsi"/>
          <w:sz w:val="24"/>
          <w:szCs w:val="24"/>
          <w:lang w:eastAsia="de-AT"/>
        </w:rPr>
        <w:t xml:space="preserve"> Danket dem Herrn, denn er ist gut.</w:t>
      </w:r>
    </w:p>
    <w:p w14:paraId="5DE1690F" w14:textId="6ADC85F6" w:rsidR="00562D8D" w:rsidRDefault="007E5C1E" w:rsidP="007E5C1E">
      <w:pPr>
        <w:widowControl w:val="0"/>
        <w:tabs>
          <w:tab w:val="left" w:pos="1276"/>
          <w:tab w:val="right" w:pos="9072"/>
        </w:tabs>
        <w:spacing w:before="120" w:after="0" w:line="240" w:lineRule="auto"/>
        <w:ind w:right="851"/>
        <w:rPr>
          <w:rFonts w:eastAsia="Times New Roman" w:cstheme="minorHAnsi"/>
          <w:sz w:val="24"/>
          <w:szCs w:val="24"/>
          <w:lang w:eastAsia="de-AT"/>
        </w:rPr>
      </w:pPr>
      <w:r w:rsidRPr="007E5C1E">
        <w:rPr>
          <w:rFonts w:eastAsia="Times New Roman" w:cstheme="minorHAnsi"/>
          <w:color w:val="C00000"/>
          <w:sz w:val="24"/>
          <w:szCs w:val="24"/>
          <w:lang w:eastAsia="de-AT"/>
        </w:rPr>
        <w:t xml:space="preserve">eine/einer: </w:t>
      </w:r>
      <w:r w:rsidR="00562D8D">
        <w:rPr>
          <w:rFonts w:eastAsia="Times New Roman" w:cstheme="minorHAnsi"/>
          <w:sz w:val="24"/>
          <w:szCs w:val="24"/>
          <w:lang w:eastAsia="de-AT"/>
        </w:rPr>
        <w:t xml:space="preserve">1 </w:t>
      </w:r>
      <w:r w:rsidR="00562D8D" w:rsidRPr="00562D8D">
        <w:rPr>
          <w:rFonts w:eastAsia="Times New Roman" w:cstheme="minorHAnsi"/>
          <w:sz w:val="24"/>
          <w:szCs w:val="24"/>
          <w:lang w:eastAsia="de-AT"/>
        </w:rPr>
        <w:t xml:space="preserve">Ich will dir danken mit meinem ganzen Herzen, </w:t>
      </w:r>
      <w:r w:rsidR="00562D8D">
        <w:rPr>
          <w:rFonts w:eastAsia="Times New Roman" w:cstheme="minorHAnsi"/>
          <w:sz w:val="24"/>
          <w:szCs w:val="24"/>
          <w:lang w:eastAsia="de-AT"/>
        </w:rPr>
        <w:t>*</w:t>
      </w:r>
    </w:p>
    <w:p w14:paraId="19A132C5" w14:textId="77777777"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dir vor den Engeln singen und spielen.</w:t>
      </w:r>
    </w:p>
    <w:p w14:paraId="582570C1" w14:textId="34B67929"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Pr>
          <w:rFonts w:eastAsia="Times New Roman" w:cstheme="minorHAnsi"/>
          <w:sz w:val="24"/>
          <w:szCs w:val="24"/>
          <w:lang w:eastAsia="de-AT"/>
        </w:rPr>
        <w:t xml:space="preserve">2ab </w:t>
      </w:r>
      <w:r w:rsidRPr="00562D8D">
        <w:rPr>
          <w:rFonts w:eastAsia="Times New Roman" w:cstheme="minorHAnsi"/>
          <w:sz w:val="24"/>
          <w:szCs w:val="24"/>
          <w:lang w:eastAsia="de-AT"/>
        </w:rPr>
        <w:t>Ich will mich niederwerfen zu deinem heiligen Tempel hin, *</w:t>
      </w:r>
    </w:p>
    <w:p w14:paraId="2F637701" w14:textId="0B29355E"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will deinem Namen danken für deine Huld und für deine Treue.</w:t>
      </w:r>
    </w:p>
    <w:p w14:paraId="15D92181" w14:textId="46F10A19"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2cd</w:t>
      </w:r>
      <w:r>
        <w:rPr>
          <w:rFonts w:eastAsia="Times New Roman" w:cstheme="minorHAnsi"/>
          <w:sz w:val="24"/>
          <w:szCs w:val="24"/>
          <w:lang w:eastAsia="de-AT"/>
        </w:rPr>
        <w:t xml:space="preserve"> </w:t>
      </w:r>
      <w:r w:rsidRPr="00562D8D">
        <w:rPr>
          <w:rFonts w:eastAsia="Times New Roman" w:cstheme="minorHAnsi"/>
          <w:sz w:val="24"/>
          <w:szCs w:val="24"/>
          <w:lang w:eastAsia="de-AT"/>
        </w:rPr>
        <w:t>Denn du hast dein Wort größer gemacht *</w:t>
      </w:r>
    </w:p>
    <w:p w14:paraId="45E717EC" w14:textId="77777777"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als deinen ganzen Namen.</w:t>
      </w:r>
    </w:p>
    <w:p w14:paraId="4D8D8C34" w14:textId="281D4EB4"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3</w:t>
      </w:r>
      <w:r>
        <w:rPr>
          <w:rFonts w:eastAsia="Times New Roman" w:cstheme="minorHAnsi"/>
          <w:sz w:val="24"/>
          <w:szCs w:val="24"/>
          <w:lang w:eastAsia="de-AT"/>
        </w:rPr>
        <w:t xml:space="preserve"> </w:t>
      </w:r>
      <w:r w:rsidRPr="00562D8D">
        <w:rPr>
          <w:rFonts w:eastAsia="Times New Roman" w:cstheme="minorHAnsi"/>
          <w:sz w:val="24"/>
          <w:szCs w:val="24"/>
          <w:lang w:eastAsia="de-AT"/>
        </w:rPr>
        <w:t>Am Tag, da ich rief, gabst du mir Antwort, *</w:t>
      </w:r>
    </w:p>
    <w:p w14:paraId="4A488E11" w14:textId="568FE9FC" w:rsid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du weckst Kraft in meiner Seele.</w:t>
      </w:r>
    </w:p>
    <w:p w14:paraId="4126C17F" w14:textId="3F07784E" w:rsidR="007E5C1E" w:rsidRDefault="007E5C1E" w:rsidP="007E5C1E">
      <w:pPr>
        <w:widowControl w:val="0"/>
        <w:tabs>
          <w:tab w:val="left" w:pos="1276"/>
          <w:tab w:val="right" w:pos="9072"/>
        </w:tabs>
        <w:spacing w:before="120" w:after="0" w:line="240" w:lineRule="auto"/>
        <w:ind w:right="851"/>
        <w:rPr>
          <w:rFonts w:eastAsia="Times New Roman" w:cstheme="minorHAnsi"/>
          <w:sz w:val="24"/>
          <w:szCs w:val="24"/>
          <w:lang w:eastAsia="de-AT"/>
        </w:rPr>
      </w:pPr>
      <w:r w:rsidRPr="007E5C1E">
        <w:rPr>
          <w:rFonts w:eastAsia="Times New Roman" w:cstheme="minorHAnsi"/>
          <w:color w:val="C00000"/>
          <w:sz w:val="24"/>
          <w:szCs w:val="24"/>
          <w:lang w:eastAsia="de-AT"/>
        </w:rPr>
        <w:t>Refrain</w:t>
      </w:r>
    </w:p>
    <w:p w14:paraId="5C7F0096" w14:textId="3F616406" w:rsidR="00562D8D" w:rsidRPr="00562D8D" w:rsidRDefault="007E5C1E" w:rsidP="007E5C1E">
      <w:pPr>
        <w:widowControl w:val="0"/>
        <w:tabs>
          <w:tab w:val="left" w:pos="1276"/>
          <w:tab w:val="right" w:pos="9072"/>
        </w:tabs>
        <w:spacing w:before="120" w:after="0" w:line="240" w:lineRule="auto"/>
        <w:ind w:right="851"/>
        <w:rPr>
          <w:rFonts w:eastAsia="Times New Roman" w:cstheme="minorHAnsi"/>
          <w:sz w:val="24"/>
          <w:szCs w:val="24"/>
          <w:lang w:eastAsia="de-AT"/>
        </w:rPr>
      </w:pPr>
      <w:r w:rsidRPr="007E5C1E">
        <w:rPr>
          <w:rFonts w:eastAsia="Times New Roman" w:cstheme="minorHAnsi"/>
          <w:color w:val="C00000"/>
          <w:sz w:val="24"/>
          <w:szCs w:val="24"/>
          <w:lang w:eastAsia="de-AT"/>
        </w:rPr>
        <w:t xml:space="preserve">eine/einer: </w:t>
      </w:r>
      <w:r w:rsidR="00562D8D" w:rsidRPr="00562D8D">
        <w:rPr>
          <w:rFonts w:eastAsia="Times New Roman" w:cstheme="minorHAnsi"/>
          <w:sz w:val="24"/>
          <w:szCs w:val="24"/>
          <w:lang w:eastAsia="de-AT"/>
        </w:rPr>
        <w:t>4</w:t>
      </w:r>
      <w:r>
        <w:rPr>
          <w:rFonts w:eastAsia="Times New Roman" w:cstheme="minorHAnsi"/>
          <w:sz w:val="24"/>
          <w:szCs w:val="24"/>
          <w:lang w:eastAsia="de-AT"/>
        </w:rPr>
        <w:t xml:space="preserve"> </w:t>
      </w:r>
      <w:r w:rsidR="00562D8D" w:rsidRPr="00562D8D">
        <w:rPr>
          <w:rFonts w:eastAsia="Times New Roman" w:cstheme="minorHAnsi"/>
          <w:sz w:val="24"/>
          <w:szCs w:val="24"/>
          <w:lang w:eastAsia="de-AT"/>
        </w:rPr>
        <w:t>Dir, Herr, sollen alle Könige der Erde danken, *</w:t>
      </w:r>
    </w:p>
    <w:p w14:paraId="0F464F3D" w14:textId="77777777"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wenn sie die Worte deines Mundes hören.</w:t>
      </w:r>
    </w:p>
    <w:p w14:paraId="175A9B59" w14:textId="717F8C5D"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5</w:t>
      </w:r>
      <w:r w:rsidR="007E5C1E">
        <w:rPr>
          <w:rFonts w:eastAsia="Times New Roman" w:cstheme="minorHAnsi"/>
          <w:sz w:val="24"/>
          <w:szCs w:val="24"/>
          <w:lang w:eastAsia="de-AT"/>
        </w:rPr>
        <w:t xml:space="preserve"> </w:t>
      </w:r>
      <w:r w:rsidRPr="00562D8D">
        <w:rPr>
          <w:rFonts w:eastAsia="Times New Roman" w:cstheme="minorHAnsi"/>
          <w:sz w:val="24"/>
          <w:szCs w:val="24"/>
          <w:lang w:eastAsia="de-AT"/>
        </w:rPr>
        <w:t>Sie sollen singen auf den Wegen des Herrn. *</w:t>
      </w:r>
    </w:p>
    <w:p w14:paraId="0A06640D" w14:textId="1F47AA12" w:rsid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Die Herrlichkeit des Herrn ist gewaltig.</w:t>
      </w:r>
    </w:p>
    <w:p w14:paraId="1B5432A8" w14:textId="58E29CD0" w:rsidR="007E5C1E" w:rsidRPr="007E5C1E" w:rsidRDefault="007E5C1E" w:rsidP="007E5C1E">
      <w:pPr>
        <w:widowControl w:val="0"/>
        <w:tabs>
          <w:tab w:val="left" w:pos="1276"/>
          <w:tab w:val="right" w:pos="9072"/>
        </w:tabs>
        <w:spacing w:before="120" w:after="0" w:line="240" w:lineRule="auto"/>
        <w:ind w:right="851"/>
        <w:rPr>
          <w:rFonts w:eastAsia="Times New Roman" w:cstheme="minorHAnsi"/>
          <w:color w:val="C00000"/>
          <w:sz w:val="24"/>
          <w:szCs w:val="24"/>
          <w:lang w:eastAsia="de-AT"/>
        </w:rPr>
      </w:pPr>
      <w:r w:rsidRPr="007E5C1E">
        <w:rPr>
          <w:rFonts w:eastAsia="Times New Roman" w:cstheme="minorHAnsi"/>
          <w:color w:val="C00000"/>
          <w:sz w:val="24"/>
          <w:szCs w:val="24"/>
          <w:lang w:eastAsia="de-AT"/>
        </w:rPr>
        <w:t>Refrain</w:t>
      </w:r>
    </w:p>
    <w:p w14:paraId="3238FB79" w14:textId="1646FFCA" w:rsidR="00562D8D" w:rsidRPr="00562D8D" w:rsidRDefault="007E5C1E" w:rsidP="007E5C1E">
      <w:pPr>
        <w:widowControl w:val="0"/>
        <w:tabs>
          <w:tab w:val="left" w:pos="1276"/>
          <w:tab w:val="right" w:pos="9072"/>
        </w:tabs>
        <w:spacing w:before="120" w:after="0" w:line="240" w:lineRule="auto"/>
        <w:ind w:right="851"/>
        <w:rPr>
          <w:rFonts w:eastAsia="Times New Roman" w:cstheme="minorHAnsi"/>
          <w:sz w:val="24"/>
          <w:szCs w:val="24"/>
          <w:lang w:eastAsia="de-AT"/>
        </w:rPr>
      </w:pPr>
      <w:r w:rsidRPr="007E5C1E">
        <w:rPr>
          <w:rFonts w:eastAsia="Times New Roman" w:cstheme="minorHAnsi"/>
          <w:color w:val="C00000"/>
          <w:sz w:val="24"/>
          <w:szCs w:val="24"/>
          <w:lang w:eastAsia="de-AT"/>
        </w:rPr>
        <w:t xml:space="preserve">eine/einer: </w:t>
      </w:r>
      <w:r w:rsidR="00562D8D" w:rsidRPr="00562D8D">
        <w:rPr>
          <w:rFonts w:eastAsia="Times New Roman" w:cstheme="minorHAnsi"/>
          <w:sz w:val="24"/>
          <w:szCs w:val="24"/>
          <w:lang w:eastAsia="de-AT"/>
        </w:rPr>
        <w:t>7cd</w:t>
      </w:r>
      <w:r>
        <w:rPr>
          <w:rFonts w:eastAsia="Times New Roman" w:cstheme="minorHAnsi"/>
          <w:sz w:val="24"/>
          <w:szCs w:val="24"/>
          <w:lang w:eastAsia="de-AT"/>
        </w:rPr>
        <w:t xml:space="preserve"> </w:t>
      </w:r>
      <w:r w:rsidR="00562D8D" w:rsidRPr="00562D8D">
        <w:rPr>
          <w:rFonts w:eastAsia="Times New Roman" w:cstheme="minorHAnsi"/>
          <w:sz w:val="24"/>
          <w:szCs w:val="24"/>
          <w:lang w:eastAsia="de-AT"/>
        </w:rPr>
        <w:t>Du streckst deine Hand aus, *</w:t>
      </w:r>
    </w:p>
    <w:p w14:paraId="4F142600" w14:textId="77777777"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lastRenderedPageBreak/>
        <w:t>deine Rechte hilft mir.</w:t>
      </w:r>
    </w:p>
    <w:p w14:paraId="5302AE0F" w14:textId="1D094B63"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8</w:t>
      </w:r>
      <w:r w:rsidR="007E5C1E">
        <w:rPr>
          <w:rFonts w:eastAsia="Times New Roman" w:cstheme="minorHAnsi"/>
          <w:sz w:val="24"/>
          <w:szCs w:val="24"/>
          <w:lang w:eastAsia="de-AT"/>
        </w:rPr>
        <w:t xml:space="preserve"> </w:t>
      </w:r>
      <w:r w:rsidRPr="00562D8D">
        <w:rPr>
          <w:rFonts w:eastAsia="Times New Roman" w:cstheme="minorHAnsi"/>
          <w:sz w:val="24"/>
          <w:szCs w:val="24"/>
          <w:lang w:eastAsia="de-AT"/>
        </w:rPr>
        <w:t>Der Herr wird es für mich vollenden. /</w:t>
      </w:r>
    </w:p>
    <w:p w14:paraId="28DC4A0C" w14:textId="77777777" w:rsidR="00562D8D" w:rsidRPr="00562D8D"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Herr, deine Huld währt ewig. *</w:t>
      </w:r>
    </w:p>
    <w:p w14:paraId="13CE989D" w14:textId="08A6C663" w:rsidR="007E5C1E" w:rsidRDefault="00562D8D" w:rsidP="00562D8D">
      <w:pPr>
        <w:widowControl w:val="0"/>
        <w:tabs>
          <w:tab w:val="left" w:pos="1276"/>
          <w:tab w:val="right" w:pos="9072"/>
        </w:tabs>
        <w:spacing w:after="0" w:line="240" w:lineRule="auto"/>
        <w:ind w:right="851"/>
        <w:rPr>
          <w:rFonts w:eastAsia="Times New Roman" w:cstheme="minorHAnsi"/>
          <w:sz w:val="24"/>
          <w:szCs w:val="24"/>
          <w:lang w:eastAsia="de-AT"/>
        </w:rPr>
      </w:pPr>
      <w:r w:rsidRPr="00562D8D">
        <w:rPr>
          <w:rFonts w:eastAsia="Times New Roman" w:cstheme="minorHAnsi"/>
          <w:sz w:val="24"/>
          <w:szCs w:val="24"/>
          <w:lang w:eastAsia="de-AT"/>
        </w:rPr>
        <w:t>Lass nicht ab von den Werken deiner Hände!</w:t>
      </w:r>
    </w:p>
    <w:p w14:paraId="011569E2" w14:textId="08407ECA" w:rsidR="007E5C1E" w:rsidRPr="007E5C1E" w:rsidRDefault="007E5C1E" w:rsidP="007E5C1E">
      <w:pPr>
        <w:widowControl w:val="0"/>
        <w:tabs>
          <w:tab w:val="left" w:pos="1276"/>
          <w:tab w:val="right" w:pos="9072"/>
        </w:tabs>
        <w:spacing w:before="120" w:after="0" w:line="240" w:lineRule="auto"/>
        <w:ind w:right="851"/>
        <w:rPr>
          <w:rFonts w:eastAsia="Times New Roman" w:cstheme="minorHAnsi"/>
          <w:color w:val="C00000"/>
          <w:sz w:val="24"/>
          <w:szCs w:val="24"/>
          <w:lang w:eastAsia="de-AT"/>
        </w:rPr>
      </w:pPr>
      <w:r w:rsidRPr="007E5C1E">
        <w:rPr>
          <w:rFonts w:eastAsia="Times New Roman" w:cstheme="minorHAnsi"/>
          <w:color w:val="C00000"/>
          <w:sz w:val="24"/>
          <w:szCs w:val="24"/>
          <w:lang w:eastAsia="de-AT"/>
        </w:rPr>
        <w:t>Refrain</w:t>
      </w:r>
      <w:r w:rsidR="00B457B2">
        <w:rPr>
          <w:rFonts w:eastAsia="Times New Roman" w:cstheme="minorHAnsi"/>
          <w:color w:val="C00000"/>
          <w:sz w:val="24"/>
          <w:szCs w:val="24"/>
          <w:lang w:eastAsia="de-AT"/>
        </w:rPr>
        <w:t xml:space="preserve"> – und </w:t>
      </w:r>
      <w:proofErr w:type="spellStart"/>
      <w:r w:rsidR="00B457B2">
        <w:rPr>
          <w:rFonts w:eastAsia="Times New Roman" w:cstheme="minorHAnsi"/>
          <w:color w:val="C00000"/>
          <w:sz w:val="24"/>
          <w:szCs w:val="24"/>
          <w:lang w:eastAsia="de-AT"/>
        </w:rPr>
        <w:t>evt</w:t>
      </w:r>
      <w:proofErr w:type="spellEnd"/>
      <w:r w:rsidR="00B457B2">
        <w:rPr>
          <w:rFonts w:eastAsia="Times New Roman" w:cstheme="minorHAnsi"/>
          <w:color w:val="C00000"/>
          <w:sz w:val="24"/>
          <w:szCs w:val="24"/>
          <w:lang w:eastAsia="de-AT"/>
        </w:rPr>
        <w:t>. die restlichen Strophen des Liedes: GL 875, 2. – 5. Strophe.</w:t>
      </w:r>
    </w:p>
    <w:p w14:paraId="40DD8632" w14:textId="77363168"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w:t>
      </w:r>
      <w:r w:rsidR="00990926">
        <w:rPr>
          <w:rFonts w:eastAsia="Times New Roman" w:cstheme="minorHAnsi"/>
          <w:i/>
          <w:color w:val="C00000"/>
          <w:sz w:val="20"/>
          <w:szCs w:val="20"/>
          <w:lang w:eastAsia="de-AT"/>
        </w:rPr>
        <w:t xml:space="preserve">t vieler Worte, denn Gott kennt </w:t>
      </w:r>
      <w:r w:rsidR="006747D7" w:rsidRPr="00F06942">
        <w:rPr>
          <w:rFonts w:eastAsia="Times New Roman" w:cstheme="minorHAnsi"/>
          <w:i/>
          <w:color w:val="C00000"/>
          <w:sz w:val="20"/>
          <w:szCs w:val="20"/>
          <w:lang w:eastAsia="de-AT"/>
        </w:rPr>
        <w:t>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w:t>
      </w:r>
    </w:p>
    <w:p w14:paraId="67A86533" w14:textId="1090325D" w:rsidR="001E22BE" w:rsidRPr="005C75D4" w:rsidRDefault="003F75D9" w:rsidP="00B47678">
      <w:pPr>
        <w:widowControl w:val="0"/>
        <w:tabs>
          <w:tab w:val="left" w:pos="1276"/>
          <w:tab w:val="right" w:pos="9072"/>
        </w:tabs>
        <w:spacing w:before="120" w:after="0" w:line="240" w:lineRule="auto"/>
        <w:ind w:right="851"/>
        <w:jc w:val="both"/>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5C75D4">
        <w:rPr>
          <w:rFonts w:eastAsia="Times New Roman" w:cstheme="minorHAnsi"/>
          <w:sz w:val="24"/>
          <w:szCs w:val="24"/>
          <w:lang w:eastAsia="de-AT"/>
        </w:rPr>
        <w:t xml:space="preserve">Zu Gott, </w:t>
      </w:r>
      <w:r w:rsidR="007E5C1E">
        <w:rPr>
          <w:rFonts w:eastAsia="Times New Roman" w:cstheme="minorHAnsi"/>
          <w:sz w:val="24"/>
          <w:szCs w:val="24"/>
          <w:lang w:eastAsia="de-AT"/>
        </w:rPr>
        <w:t>dessen Wort Jesus den Menschen nahegebracht hat und nahebringt, beten wir:</w:t>
      </w:r>
    </w:p>
    <w:p w14:paraId="160ADC97" w14:textId="77777777"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14:paraId="39BD437B" w14:textId="67AFDBB4" w:rsidR="00456C12" w:rsidRDefault="00280AE9" w:rsidP="00B47678">
      <w:pPr>
        <w:pStyle w:val="Listenabsatz"/>
        <w:widowControl w:val="0"/>
        <w:numPr>
          <w:ilvl w:val="0"/>
          <w:numId w:val="4"/>
        </w:numPr>
        <w:tabs>
          <w:tab w:val="left" w:pos="1276"/>
          <w:tab w:val="right" w:pos="9072"/>
        </w:tabs>
        <w:spacing w:after="0" w:line="240" w:lineRule="auto"/>
        <w:ind w:left="360" w:right="850"/>
        <w:jc w:val="both"/>
        <w:rPr>
          <w:rFonts w:eastAsia="Times New Roman" w:cstheme="minorHAnsi"/>
          <w:sz w:val="24"/>
          <w:szCs w:val="24"/>
          <w:lang w:eastAsia="de-AT"/>
        </w:rPr>
      </w:pPr>
      <w:r>
        <w:rPr>
          <w:rFonts w:eastAsia="Times New Roman" w:cstheme="minorHAnsi"/>
          <w:sz w:val="24"/>
          <w:szCs w:val="24"/>
          <w:lang w:eastAsia="de-AT"/>
        </w:rPr>
        <w:t>Für die</w:t>
      </w:r>
      <w:r w:rsidR="005C75D4">
        <w:rPr>
          <w:rFonts w:eastAsia="Times New Roman" w:cstheme="minorHAnsi"/>
          <w:sz w:val="24"/>
          <w:szCs w:val="24"/>
          <w:lang w:eastAsia="de-AT"/>
        </w:rPr>
        <w:t xml:space="preserve"> </w:t>
      </w:r>
      <w:r w:rsidR="007E5C1E">
        <w:rPr>
          <w:rFonts w:eastAsia="Times New Roman" w:cstheme="minorHAnsi"/>
          <w:sz w:val="24"/>
          <w:szCs w:val="24"/>
          <w:lang w:eastAsia="de-AT"/>
        </w:rPr>
        <w:t>Menschen, die Gottes Wort hören, verstehen und aufnehmen wollen.</w:t>
      </w:r>
    </w:p>
    <w:p w14:paraId="59AA267B" w14:textId="5A65E539" w:rsidR="00C55B9D" w:rsidRDefault="00C55B9D" w:rsidP="00B47678">
      <w:pPr>
        <w:pStyle w:val="Listenabsatz"/>
        <w:widowControl w:val="0"/>
        <w:numPr>
          <w:ilvl w:val="0"/>
          <w:numId w:val="4"/>
        </w:numPr>
        <w:tabs>
          <w:tab w:val="left" w:pos="1276"/>
          <w:tab w:val="right" w:pos="9072"/>
        </w:tabs>
        <w:spacing w:after="0" w:line="240" w:lineRule="auto"/>
        <w:ind w:left="360" w:right="850"/>
        <w:jc w:val="both"/>
        <w:rPr>
          <w:rFonts w:eastAsia="Times New Roman" w:cstheme="minorHAnsi"/>
          <w:sz w:val="24"/>
          <w:szCs w:val="24"/>
          <w:lang w:eastAsia="de-AT"/>
        </w:rPr>
      </w:pPr>
      <w:r>
        <w:rPr>
          <w:rFonts w:eastAsia="Times New Roman" w:cstheme="minorHAnsi"/>
          <w:sz w:val="24"/>
          <w:szCs w:val="24"/>
          <w:lang w:eastAsia="de-AT"/>
        </w:rPr>
        <w:t xml:space="preserve">Für die </w:t>
      </w:r>
      <w:r w:rsidR="00BF21E8">
        <w:rPr>
          <w:rFonts w:eastAsia="Times New Roman" w:cstheme="minorHAnsi"/>
          <w:sz w:val="24"/>
          <w:szCs w:val="24"/>
          <w:lang w:eastAsia="de-AT"/>
        </w:rPr>
        <w:t xml:space="preserve">Menschen, die das </w:t>
      </w:r>
      <w:r w:rsidR="007E5C1E">
        <w:rPr>
          <w:rFonts w:eastAsia="Times New Roman" w:cstheme="minorHAnsi"/>
          <w:sz w:val="24"/>
          <w:szCs w:val="24"/>
          <w:lang w:eastAsia="de-AT"/>
        </w:rPr>
        <w:t>Wort Gottes, d</w:t>
      </w:r>
      <w:r w:rsidR="00BF21E8">
        <w:rPr>
          <w:rFonts w:eastAsia="Times New Roman" w:cstheme="minorHAnsi"/>
          <w:sz w:val="24"/>
          <w:szCs w:val="24"/>
          <w:lang w:eastAsia="de-AT"/>
        </w:rPr>
        <w:t>ie</w:t>
      </w:r>
      <w:r w:rsidR="007E5C1E">
        <w:rPr>
          <w:rFonts w:eastAsia="Times New Roman" w:cstheme="minorHAnsi"/>
          <w:sz w:val="24"/>
          <w:szCs w:val="24"/>
          <w:lang w:eastAsia="de-AT"/>
        </w:rPr>
        <w:t xml:space="preserve"> gute Nachricht</w:t>
      </w:r>
      <w:r w:rsidR="00BF21E8">
        <w:rPr>
          <w:rFonts w:eastAsia="Times New Roman" w:cstheme="minorHAnsi"/>
          <w:sz w:val="24"/>
          <w:szCs w:val="24"/>
          <w:lang w:eastAsia="de-AT"/>
        </w:rPr>
        <w:t xml:space="preserve"> verkünden.</w:t>
      </w:r>
    </w:p>
    <w:p w14:paraId="00EF722A" w14:textId="1C3A7786" w:rsidR="00C55B9D" w:rsidRDefault="00C55B9D" w:rsidP="00B47678">
      <w:pPr>
        <w:pStyle w:val="Listenabsatz"/>
        <w:widowControl w:val="0"/>
        <w:numPr>
          <w:ilvl w:val="0"/>
          <w:numId w:val="4"/>
        </w:numPr>
        <w:tabs>
          <w:tab w:val="left" w:pos="1276"/>
          <w:tab w:val="right" w:pos="9072"/>
        </w:tabs>
        <w:spacing w:after="0" w:line="240" w:lineRule="auto"/>
        <w:ind w:left="360" w:right="850"/>
        <w:jc w:val="both"/>
        <w:rPr>
          <w:rFonts w:eastAsia="Times New Roman" w:cstheme="minorHAnsi"/>
          <w:sz w:val="24"/>
          <w:szCs w:val="24"/>
          <w:lang w:eastAsia="de-AT"/>
        </w:rPr>
      </w:pPr>
      <w:r>
        <w:rPr>
          <w:rFonts w:eastAsia="Times New Roman" w:cstheme="minorHAnsi"/>
          <w:sz w:val="24"/>
          <w:szCs w:val="24"/>
          <w:lang w:eastAsia="de-AT"/>
        </w:rPr>
        <w:t>Für die M</w:t>
      </w:r>
      <w:r w:rsidR="00B47678">
        <w:rPr>
          <w:rFonts w:eastAsia="Times New Roman" w:cstheme="minorHAnsi"/>
          <w:sz w:val="24"/>
          <w:szCs w:val="24"/>
          <w:lang w:eastAsia="de-AT"/>
        </w:rPr>
        <w:t xml:space="preserve">enschen, die </w:t>
      </w:r>
      <w:r w:rsidR="00B457B2">
        <w:rPr>
          <w:rFonts w:eastAsia="Times New Roman" w:cstheme="minorHAnsi"/>
          <w:sz w:val="24"/>
          <w:szCs w:val="24"/>
          <w:lang w:eastAsia="de-AT"/>
        </w:rPr>
        <w:t>erschöpft sind von Arbeit, Mühen und Misserfolg.</w:t>
      </w:r>
    </w:p>
    <w:p w14:paraId="6BEC441C" w14:textId="68CACAA5" w:rsidR="008A4535" w:rsidRDefault="008A4535" w:rsidP="00B47678">
      <w:pPr>
        <w:pStyle w:val="Listenabsatz"/>
        <w:widowControl w:val="0"/>
        <w:numPr>
          <w:ilvl w:val="0"/>
          <w:numId w:val="4"/>
        </w:numPr>
        <w:tabs>
          <w:tab w:val="left" w:pos="1276"/>
          <w:tab w:val="right" w:pos="9072"/>
        </w:tabs>
        <w:spacing w:after="0" w:line="240" w:lineRule="auto"/>
        <w:ind w:left="360" w:right="850"/>
        <w:jc w:val="both"/>
        <w:rPr>
          <w:rFonts w:eastAsia="Times New Roman" w:cstheme="minorHAnsi"/>
          <w:sz w:val="24"/>
          <w:szCs w:val="24"/>
          <w:lang w:eastAsia="de-AT"/>
        </w:rPr>
      </w:pPr>
      <w:r w:rsidRPr="00C55B9D">
        <w:rPr>
          <w:rFonts w:eastAsia="Times New Roman" w:cstheme="minorHAnsi"/>
          <w:sz w:val="24"/>
          <w:szCs w:val="24"/>
          <w:lang w:eastAsia="de-AT"/>
        </w:rPr>
        <w:t>Für</w:t>
      </w:r>
      <w:r w:rsidR="00CA21F6" w:rsidRPr="00C55B9D">
        <w:rPr>
          <w:rFonts w:eastAsia="Times New Roman" w:cstheme="minorHAnsi"/>
          <w:sz w:val="24"/>
          <w:szCs w:val="24"/>
          <w:lang w:eastAsia="de-AT"/>
        </w:rPr>
        <w:t xml:space="preserve"> </w:t>
      </w:r>
      <w:r w:rsidR="00C55B9D" w:rsidRPr="00C55B9D">
        <w:rPr>
          <w:rFonts w:eastAsia="Times New Roman" w:cstheme="minorHAnsi"/>
          <w:sz w:val="24"/>
          <w:szCs w:val="24"/>
          <w:lang w:eastAsia="de-AT"/>
        </w:rPr>
        <w:t xml:space="preserve">die </w:t>
      </w:r>
      <w:r w:rsidR="00B457B2">
        <w:rPr>
          <w:rFonts w:eastAsia="Times New Roman" w:cstheme="minorHAnsi"/>
          <w:sz w:val="24"/>
          <w:szCs w:val="24"/>
          <w:lang w:eastAsia="de-AT"/>
        </w:rPr>
        <w:t>Menschen, die Neues wagen und sich von Gott überraschen und beschenken lassen.</w:t>
      </w:r>
    </w:p>
    <w:p w14:paraId="46CD11A7" w14:textId="588E3CDB" w:rsidR="00B457B2" w:rsidRPr="00C55B9D" w:rsidRDefault="00B457B2" w:rsidP="00B47678">
      <w:pPr>
        <w:pStyle w:val="Listenabsatz"/>
        <w:widowControl w:val="0"/>
        <w:numPr>
          <w:ilvl w:val="0"/>
          <w:numId w:val="4"/>
        </w:numPr>
        <w:tabs>
          <w:tab w:val="left" w:pos="1276"/>
          <w:tab w:val="right" w:pos="9072"/>
        </w:tabs>
        <w:spacing w:after="0" w:line="240" w:lineRule="auto"/>
        <w:ind w:left="360" w:right="850"/>
        <w:jc w:val="both"/>
        <w:rPr>
          <w:rFonts w:eastAsia="Times New Roman" w:cstheme="minorHAnsi"/>
          <w:sz w:val="24"/>
          <w:szCs w:val="24"/>
          <w:lang w:eastAsia="de-AT"/>
        </w:rPr>
      </w:pPr>
      <w:r>
        <w:rPr>
          <w:rFonts w:eastAsia="Times New Roman" w:cstheme="minorHAnsi"/>
          <w:sz w:val="24"/>
          <w:szCs w:val="24"/>
          <w:lang w:eastAsia="de-AT"/>
        </w:rPr>
        <w:t>Für die Menschen, die vieles zurückgelassen haben und Jesus nachfolgen.</w:t>
      </w:r>
    </w:p>
    <w:p w14:paraId="2CD2891F" w14:textId="1D298BA4" w:rsidR="005C7E27" w:rsidRDefault="005C7E27" w:rsidP="00CA21F6">
      <w:pPr>
        <w:widowControl w:val="0"/>
        <w:tabs>
          <w:tab w:val="left" w:pos="1276"/>
          <w:tab w:val="right" w:pos="9072"/>
        </w:tabs>
        <w:spacing w:after="0" w:line="240" w:lineRule="auto"/>
        <w:ind w:right="850"/>
        <w:rPr>
          <w:rFonts w:eastAsia="Times New Roman" w:cstheme="minorHAnsi"/>
          <w:sz w:val="12"/>
          <w:szCs w:val="12"/>
          <w:lang w:eastAsia="de-AT"/>
        </w:rPr>
      </w:pPr>
    </w:p>
    <w:p w14:paraId="04CAB10E" w14:textId="5435C17A"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F1157B">
        <w:rPr>
          <w:rFonts w:eastAsia="Times New Roman" w:cstheme="minorHAnsi"/>
          <w:sz w:val="24"/>
          <w:szCs w:val="24"/>
          <w:lang w:eastAsia="de-AT"/>
        </w:rPr>
        <w:t>Beten wir, wie Jesus uns lehrt:</w:t>
      </w:r>
    </w:p>
    <w:p w14:paraId="6EF71D9B" w14:textId="77777777"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14:paraId="1937B401"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14:paraId="09014509"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14:paraId="10C2265D"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14:paraId="03468B31" w14:textId="77777777"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14:paraId="44EA0FA7" w14:textId="235BE941"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r w:rsidR="00B47678">
        <w:rPr>
          <w:rFonts w:asciiTheme="minorHAnsi" w:hAnsiTheme="minorHAnsi" w:cstheme="minorHAnsi"/>
        </w:rPr>
        <w:t xml:space="preserve"> </w:t>
      </w:r>
      <w:r w:rsidRPr="00DB66AC">
        <w:rPr>
          <w:rFonts w:asciiTheme="minorHAnsi" w:hAnsiTheme="minorHAnsi" w:cstheme="minorHAnsi"/>
        </w:rPr>
        <w:t>Amen</w:t>
      </w:r>
      <w:r w:rsidR="00585F74" w:rsidRPr="00DB66AC">
        <w:rPr>
          <w:rFonts w:asciiTheme="minorHAnsi" w:hAnsiTheme="minorHAnsi" w:cstheme="minorHAnsi"/>
        </w:rPr>
        <w:t>.</w:t>
      </w:r>
    </w:p>
    <w:p w14:paraId="5145733D" w14:textId="77777777" w:rsidR="00BB720E" w:rsidRDefault="00BB720E" w:rsidP="00B457B2">
      <w:pPr>
        <w:pStyle w:val="StandardWeb"/>
        <w:spacing w:before="120" w:beforeAutospacing="0" w:after="0" w:afterAutospacing="0"/>
        <w:ind w:right="851"/>
        <w:rPr>
          <w:rFonts w:asciiTheme="minorHAnsi" w:hAnsiTheme="minorHAnsi" w:cstheme="minorHAnsi"/>
          <w:smallCaps/>
          <w:color w:val="C00000"/>
          <w:sz w:val="28"/>
          <w:szCs w:val="28"/>
        </w:rPr>
      </w:pPr>
    </w:p>
    <w:p w14:paraId="5E089C93" w14:textId="58DA7EF5" w:rsidR="00BB720E" w:rsidRDefault="00BB720E" w:rsidP="00B457B2">
      <w:pPr>
        <w:pStyle w:val="StandardWeb"/>
        <w:spacing w:before="120" w:beforeAutospacing="0" w:after="0" w:afterAutospacing="0"/>
        <w:ind w:right="851"/>
        <w:rPr>
          <w:rFonts w:asciiTheme="minorHAnsi" w:hAnsiTheme="minorHAnsi" w:cstheme="minorHAnsi"/>
          <w:color w:val="C00000"/>
        </w:rPr>
      </w:pPr>
      <w:r w:rsidRPr="006C7259">
        <w:rPr>
          <w:rFonts w:asciiTheme="minorHAnsi" w:hAnsiTheme="minorHAnsi" w:cstheme="minorHAnsi"/>
          <w:smallCaps/>
          <w:color w:val="C00000"/>
          <w:sz w:val="28"/>
          <w:szCs w:val="28"/>
        </w:rPr>
        <w:t>Abschluss</w:t>
      </w:r>
    </w:p>
    <w:p w14:paraId="1E3D2294" w14:textId="58DAD41F" w:rsidR="00562992" w:rsidRPr="002913E2" w:rsidRDefault="00562992" w:rsidP="00B457B2">
      <w:pPr>
        <w:pStyle w:val="StandardWeb"/>
        <w:spacing w:before="120" w:beforeAutospacing="0" w:after="0" w:afterAutospacing="0"/>
        <w:ind w:right="851"/>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14:paraId="652D3A23" w14:textId="77777777"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14:paraId="3B7F50EA" w14:textId="2B03B541" w:rsidR="00562992" w:rsidRPr="00DB66AC" w:rsidRDefault="00691A33" w:rsidP="00BF21E8">
      <w:pPr>
        <w:widowControl w:val="0"/>
        <w:tabs>
          <w:tab w:val="left" w:pos="1276"/>
          <w:tab w:val="right" w:pos="9072"/>
        </w:tabs>
        <w:spacing w:after="0" w:line="240" w:lineRule="auto"/>
        <w:ind w:right="850"/>
        <w:jc w:val="both"/>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B457B2">
        <w:rPr>
          <w:rFonts w:eastAsia="Times New Roman" w:cstheme="minorHAnsi"/>
          <w:sz w:val="24"/>
          <w:szCs w:val="24"/>
          <w:lang w:eastAsia="de-AT"/>
        </w:rPr>
        <w:t xml:space="preserve">Es segne uns Gott, der Freund des Lebens, der will, dass wir das Leben in Fülle haben und der uns Zeugen dieser Botschaft macht: </w:t>
      </w:r>
      <w:r w:rsidR="003E3DA8">
        <w:rPr>
          <w:rFonts w:eastAsia="Times New Roman" w:cstheme="minorHAnsi"/>
          <w:sz w:val="24"/>
          <w:szCs w:val="24"/>
          <w:lang w:eastAsia="de-AT"/>
        </w:rPr>
        <w:t>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BF21E8">
        <w:rPr>
          <w:rFonts w:eastAsia="Times New Roman" w:cstheme="minorHAnsi"/>
          <w:sz w:val="24"/>
          <w:szCs w:val="24"/>
          <w:lang w:eastAsia="de-AT"/>
        </w:rPr>
        <w:t xml:space="preserve"> – </w:t>
      </w: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p>
    <w:p w14:paraId="5FFF99B9" w14:textId="77777777" w:rsidR="00F1157B" w:rsidRDefault="00F1157B" w:rsidP="005935A4">
      <w:pPr>
        <w:widowControl w:val="0"/>
        <w:tabs>
          <w:tab w:val="left" w:pos="1276"/>
          <w:tab w:val="right" w:pos="9072"/>
        </w:tabs>
        <w:spacing w:after="0" w:line="240" w:lineRule="auto"/>
        <w:ind w:right="850"/>
        <w:rPr>
          <w:rFonts w:eastAsia="Times New Roman" w:cstheme="minorHAnsi"/>
          <w:i/>
          <w:color w:val="C00000"/>
          <w:sz w:val="20"/>
          <w:szCs w:val="20"/>
          <w:lang w:eastAsia="de-AT"/>
        </w:rPr>
      </w:pPr>
    </w:p>
    <w:p w14:paraId="1325EEF6" w14:textId="77777777" w:rsidR="00BB720E" w:rsidRDefault="00585F74" w:rsidP="00BB720E">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noch</w:t>
      </w:r>
      <w:r w:rsidR="00B47678">
        <w:rPr>
          <w:rFonts w:eastAsia="Times New Roman" w:cstheme="minorHAnsi"/>
          <w:i/>
          <w:color w:val="C00000"/>
          <w:sz w:val="20"/>
          <w:szCs w:val="20"/>
          <w:lang w:eastAsia="de-AT"/>
        </w:rPr>
        <w:t xml:space="preserve"> </w:t>
      </w:r>
      <w:r w:rsidR="00D31617" w:rsidRPr="00B47678">
        <w:rPr>
          <w:rFonts w:eastAsia="Times New Roman" w:cstheme="minorHAnsi"/>
          <w:i/>
          <w:color w:val="C00000"/>
          <w:sz w:val="20"/>
          <w:szCs w:val="20"/>
          <w:lang w:eastAsia="de-AT"/>
        </w:rPr>
        <w:t>ein</w:t>
      </w:r>
      <w:r w:rsidR="00817BE1" w:rsidRPr="00B47678">
        <w:rPr>
          <w:rFonts w:eastAsia="Times New Roman" w:cstheme="minorHAnsi"/>
          <w:i/>
          <w:color w:val="C00000"/>
          <w:sz w:val="20"/>
          <w:szCs w:val="20"/>
          <w:lang w:eastAsia="de-AT"/>
        </w:rPr>
        <w:t xml:space="preserve"> L</w:t>
      </w:r>
      <w:r w:rsidR="00886DFC" w:rsidRPr="00B47678">
        <w:rPr>
          <w:rFonts w:eastAsia="Times New Roman" w:cstheme="minorHAnsi"/>
          <w:i/>
          <w:color w:val="C00000"/>
          <w:sz w:val="20"/>
          <w:szCs w:val="20"/>
          <w:lang w:eastAsia="de-AT"/>
        </w:rPr>
        <w:t xml:space="preserve">ied </w:t>
      </w:r>
      <w:r w:rsidR="004F3ED0" w:rsidRPr="00B47678">
        <w:rPr>
          <w:rFonts w:eastAsia="Times New Roman" w:cstheme="minorHAnsi"/>
          <w:i/>
          <w:color w:val="C00000"/>
          <w:sz w:val="20"/>
          <w:szCs w:val="20"/>
          <w:lang w:eastAsia="de-AT"/>
        </w:rPr>
        <w:t>singen</w:t>
      </w:r>
      <w:r w:rsidR="00B47678" w:rsidRPr="00B47678">
        <w:rPr>
          <w:rFonts w:eastAsia="Times New Roman" w:cstheme="minorHAnsi"/>
          <w:i/>
          <w:color w:val="C00000"/>
          <w:sz w:val="20"/>
          <w:szCs w:val="20"/>
          <w:lang w:eastAsia="de-AT"/>
        </w:rPr>
        <w:t xml:space="preserve"> – </w:t>
      </w:r>
      <w:r w:rsidR="00F1157B" w:rsidRPr="00B47678">
        <w:rPr>
          <w:rFonts w:eastAsia="Times New Roman" w:cstheme="minorHAnsi"/>
          <w:i/>
          <w:color w:val="C00000"/>
          <w:sz w:val="20"/>
          <w:szCs w:val="20"/>
          <w:lang w:eastAsia="de-AT"/>
        </w:rPr>
        <w:t>Vorschlag: G</w:t>
      </w:r>
      <w:r w:rsidR="00B47678" w:rsidRPr="00B47678">
        <w:rPr>
          <w:rFonts w:eastAsia="Times New Roman" w:cstheme="minorHAnsi"/>
          <w:i/>
          <w:color w:val="C00000"/>
          <w:sz w:val="20"/>
          <w:szCs w:val="20"/>
          <w:lang w:eastAsia="de-AT"/>
        </w:rPr>
        <w:t xml:space="preserve">L </w:t>
      </w:r>
      <w:r w:rsidR="00BF21E8">
        <w:rPr>
          <w:rFonts w:eastAsia="Times New Roman" w:cstheme="minorHAnsi"/>
          <w:i/>
          <w:color w:val="C00000"/>
          <w:sz w:val="20"/>
          <w:szCs w:val="20"/>
          <w:lang w:eastAsia="de-AT"/>
        </w:rPr>
        <w:t>456 „Herr, du bist mein Leben“, 1. – 4. Str.</w:t>
      </w:r>
    </w:p>
    <w:p w14:paraId="026657BB" w14:textId="77777777" w:rsidR="00BB720E" w:rsidRDefault="00BB720E" w:rsidP="00BB720E">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p>
    <w:p w14:paraId="5EB94F24" w14:textId="77777777" w:rsidR="00BB720E" w:rsidRDefault="00BB720E" w:rsidP="00BB720E">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p>
    <w:p w14:paraId="0A757C27" w14:textId="593B9B15" w:rsidR="00EB2A8A" w:rsidRPr="00BB720E" w:rsidRDefault="00335C63" w:rsidP="00BB720E">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14:anchorId="22D85D3A" wp14:editId="617D4B7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58288B0E" w14:textId="77777777"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266B7C58" w14:textId="77777777"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048DF0CC"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545B77C2"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540E296A"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3E579C7A"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421ACD69"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19470DDD" w14:textId="77777777"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14:paraId="0A2DEFFF" w14:textId="0B5F1B37" w:rsidR="007522A4" w:rsidRDefault="007522A4" w:rsidP="007522A4">
      <w:pPr>
        <w:widowControl w:val="0"/>
        <w:tabs>
          <w:tab w:val="left" w:pos="1276"/>
          <w:tab w:val="right" w:pos="9072"/>
        </w:tabs>
        <w:spacing w:after="0" w:line="240" w:lineRule="auto"/>
        <w:ind w:right="850"/>
        <w:rPr>
          <w:rFonts w:eastAsia="Times New Roman" w:cstheme="minorHAnsi"/>
          <w:sz w:val="16"/>
          <w:szCs w:val="16"/>
          <w:lang w:eastAsia="de-AT"/>
        </w:rPr>
      </w:pPr>
      <w:bookmarkStart w:id="1" w:name="_GoBack"/>
      <w:bookmarkEnd w:id="1"/>
      <w:r>
        <w:rPr>
          <w:rFonts w:eastAsia="Times New Roman" w:cstheme="minorHAnsi"/>
          <w:sz w:val="16"/>
          <w:szCs w:val="16"/>
          <w:lang w:eastAsia="de-AT"/>
        </w:rPr>
        <w:t>Impressum:</w:t>
      </w:r>
    </w:p>
    <w:p w14:paraId="1EE73908" w14:textId="12A36ED6" w:rsidR="002065D5" w:rsidRPr="000569AE" w:rsidRDefault="007522A4" w:rsidP="000569AE">
      <w:pPr>
        <w:spacing w:after="0" w:line="240" w:lineRule="auto"/>
      </w:pPr>
      <w:r>
        <w:rPr>
          <w:rFonts w:cstheme="minorHAnsi"/>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rFonts w:cstheme="minorHAnsi"/>
          <w:sz w:val="16"/>
          <w:szCs w:val="16"/>
        </w:rPr>
        <w:t>netzwerk.gottesdienst@edw.or.at.</w:t>
      </w:r>
      <w:r>
        <w:rPr>
          <w:rFonts w:cstheme="minorHAnsi"/>
          <w:sz w:val="16"/>
          <w:szCs w:val="16"/>
        </w:rPr>
        <w:br/>
      </w:r>
      <w:r w:rsidR="002C0065" w:rsidRPr="002C0065">
        <w:rPr>
          <w:rFonts w:cstheme="minorHAnsi"/>
          <w:sz w:val="16"/>
          <w:szCs w:val="16"/>
        </w:rPr>
        <w:t>Verfasser: Dr. Michael Zugmann, Leiter der Abteilung Liturgie und Kirchenmusik, Pastoralamt Linz</w:t>
      </w:r>
      <w:r w:rsidR="00BB720E">
        <w:rPr>
          <w:rFonts w:cstheme="minorHAnsi"/>
          <w:sz w:val="16"/>
          <w:szCs w:val="16"/>
        </w:rPr>
        <w:t xml:space="preserve"> </w:t>
      </w:r>
      <w:hyperlink r:id="rId12" w:history="1">
        <w:r w:rsidR="00BB720E" w:rsidRPr="002C0065">
          <w:rPr>
            <w:rStyle w:val="Hyperlink"/>
            <w:sz w:val="18"/>
            <w:szCs w:val="18"/>
          </w:rPr>
          <w:t>michael.zugmann@dioezese-linz.at</w:t>
        </w:r>
      </w:hyperlink>
      <w:r w:rsidR="00BB720E" w:rsidRPr="002C0065">
        <w:rPr>
          <w:sz w:val="18"/>
          <w:szCs w:val="18"/>
        </w:rPr>
        <w:t xml:space="preserve"> </w:t>
      </w:r>
      <w:r w:rsidR="00BB720E" w:rsidRPr="002C0065">
        <w:t xml:space="preserve"> </w:t>
      </w:r>
      <w:r>
        <w:rPr>
          <w:rFonts w:cstheme="minorHAnsi"/>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 Katholische Bibelanstalt; Der Verfasser ist für die Abklärung der Rechte Grafiken, Fotos und weitere Texte betreffend verantwortlich. Grafik: wwgrafik.at</w:t>
      </w:r>
    </w:p>
    <w:sectPr w:rsidR="002065D5" w:rsidRPr="000569AE" w:rsidSect="00DB66AC">
      <w:footerReference w:type="default" r:id="rId13"/>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21279" w14:textId="77777777" w:rsidR="00EB4913" w:rsidRDefault="00EB4913" w:rsidP="00B2430B">
      <w:pPr>
        <w:spacing w:after="0" w:line="240" w:lineRule="auto"/>
      </w:pPr>
      <w:r>
        <w:separator/>
      </w:r>
    </w:p>
  </w:endnote>
  <w:endnote w:type="continuationSeparator" w:id="0">
    <w:p w14:paraId="5BD59498" w14:textId="77777777" w:rsidR="00EB4913" w:rsidRDefault="00EB4913"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22B3C5DE" w14:textId="265BE4C7" w:rsidR="00CD4362" w:rsidRDefault="002A4B56">
        <w:pPr>
          <w:pStyle w:val="Fuzeile"/>
          <w:jc w:val="center"/>
        </w:pPr>
        <w:r>
          <w:fldChar w:fldCharType="begin"/>
        </w:r>
        <w:r>
          <w:instrText>PAGE   \* MERGEFORMAT</w:instrText>
        </w:r>
        <w:r>
          <w:fldChar w:fldCharType="separate"/>
        </w:r>
        <w:r w:rsidR="00BB720E" w:rsidRPr="00BB720E">
          <w:rPr>
            <w:noProof/>
            <w:lang w:val="de-DE"/>
          </w:rPr>
          <w:t>4</w:t>
        </w:r>
        <w:r>
          <w:rPr>
            <w:noProof/>
            <w:lang w:val="de-DE"/>
          </w:rPr>
          <w:fldChar w:fldCharType="end"/>
        </w:r>
      </w:p>
    </w:sdtContent>
  </w:sdt>
  <w:p w14:paraId="65BA9FAD" w14:textId="77777777"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01ECE" w14:textId="77777777" w:rsidR="00EB4913" w:rsidRDefault="00EB4913" w:rsidP="00B2430B">
      <w:pPr>
        <w:spacing w:after="0" w:line="240" w:lineRule="auto"/>
      </w:pPr>
      <w:r>
        <w:separator/>
      </w:r>
    </w:p>
  </w:footnote>
  <w:footnote w:type="continuationSeparator" w:id="0">
    <w:p w14:paraId="44D3E849" w14:textId="77777777" w:rsidR="00EB4913" w:rsidRDefault="00EB4913"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8D97FB3"/>
    <w:multiLevelType w:val="hybridMultilevel"/>
    <w:tmpl w:val="8B1C22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
  </w:num>
  <w:num w:numId="4">
    <w:abstractNumId w:val="5"/>
  </w:num>
  <w:num w:numId="5">
    <w:abstractNumId w:val="4"/>
  </w:num>
  <w:num w:numId="6">
    <w:abstractNumId w:val="7"/>
  </w:num>
  <w:num w:numId="7">
    <w:abstractNumId w:val="2"/>
  </w:num>
  <w:num w:numId="8">
    <w:abstractNumId w:val="9"/>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de-DE" w:vendorID="64" w:dllVersion="6" w:nlCheck="1" w:checkStyle="0"/>
  <w:activeWritingStyle w:appName="MSWord" w:lang="de-AT" w:vendorID="64" w:dllVersion="4096" w:nlCheck="1" w:checkStyle="0"/>
  <w:activeWritingStyle w:appName="MSWord" w:lang="de-DE" w:vendorID="64" w:dllVersion="4096" w:nlCheck="1" w:checkStyle="0"/>
  <w:activeWritingStyle w:appName="MSWord" w:lang="de-AT" w:vendorID="64" w:dllVersion="0" w:nlCheck="1" w:checkStyle="0"/>
  <w:activeWritingStyle w:appName="MSWord" w:lang="de-AT"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569AE"/>
    <w:rsid w:val="00072F82"/>
    <w:rsid w:val="00083C93"/>
    <w:rsid w:val="00093859"/>
    <w:rsid w:val="000A2EB4"/>
    <w:rsid w:val="000A56C3"/>
    <w:rsid w:val="000B0AB6"/>
    <w:rsid w:val="000B1C1F"/>
    <w:rsid w:val="000B2AE2"/>
    <w:rsid w:val="000B7CB1"/>
    <w:rsid w:val="000C211F"/>
    <w:rsid w:val="001214C1"/>
    <w:rsid w:val="0013378A"/>
    <w:rsid w:val="00156C95"/>
    <w:rsid w:val="00163F08"/>
    <w:rsid w:val="00184197"/>
    <w:rsid w:val="00197C50"/>
    <w:rsid w:val="001A1D47"/>
    <w:rsid w:val="001A44E2"/>
    <w:rsid w:val="001D68BB"/>
    <w:rsid w:val="001E13D0"/>
    <w:rsid w:val="001E1468"/>
    <w:rsid w:val="001E22BE"/>
    <w:rsid w:val="001E4D9B"/>
    <w:rsid w:val="001E7258"/>
    <w:rsid w:val="001F6667"/>
    <w:rsid w:val="00200453"/>
    <w:rsid w:val="002065D5"/>
    <w:rsid w:val="00207515"/>
    <w:rsid w:val="00231FCB"/>
    <w:rsid w:val="00234C9A"/>
    <w:rsid w:val="002469A8"/>
    <w:rsid w:val="002524D2"/>
    <w:rsid w:val="00254424"/>
    <w:rsid w:val="002600B5"/>
    <w:rsid w:val="00265A83"/>
    <w:rsid w:val="00280AE9"/>
    <w:rsid w:val="002814F5"/>
    <w:rsid w:val="002905B0"/>
    <w:rsid w:val="002913E2"/>
    <w:rsid w:val="00294FB5"/>
    <w:rsid w:val="002A0294"/>
    <w:rsid w:val="002A4B56"/>
    <w:rsid w:val="002B3800"/>
    <w:rsid w:val="002C0065"/>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B56B5"/>
    <w:rsid w:val="003C5AC4"/>
    <w:rsid w:val="003D7119"/>
    <w:rsid w:val="003E3DA8"/>
    <w:rsid w:val="003F1E86"/>
    <w:rsid w:val="003F4F3A"/>
    <w:rsid w:val="003F75D9"/>
    <w:rsid w:val="0040697F"/>
    <w:rsid w:val="00421001"/>
    <w:rsid w:val="0044022B"/>
    <w:rsid w:val="00440B4D"/>
    <w:rsid w:val="00442B10"/>
    <w:rsid w:val="00453472"/>
    <w:rsid w:val="00453EBD"/>
    <w:rsid w:val="00456C12"/>
    <w:rsid w:val="00457A09"/>
    <w:rsid w:val="00464383"/>
    <w:rsid w:val="00470DA2"/>
    <w:rsid w:val="00480158"/>
    <w:rsid w:val="0048532E"/>
    <w:rsid w:val="004948EC"/>
    <w:rsid w:val="004A41A4"/>
    <w:rsid w:val="004B09D8"/>
    <w:rsid w:val="004B1C7E"/>
    <w:rsid w:val="004B4A21"/>
    <w:rsid w:val="004C351B"/>
    <w:rsid w:val="004C354C"/>
    <w:rsid w:val="004C7C0C"/>
    <w:rsid w:val="004E3A5C"/>
    <w:rsid w:val="004F06A4"/>
    <w:rsid w:val="004F1325"/>
    <w:rsid w:val="004F3ABC"/>
    <w:rsid w:val="004F3ED0"/>
    <w:rsid w:val="004F788B"/>
    <w:rsid w:val="0050309E"/>
    <w:rsid w:val="005127C5"/>
    <w:rsid w:val="00535818"/>
    <w:rsid w:val="00537C6B"/>
    <w:rsid w:val="00541007"/>
    <w:rsid w:val="005548E5"/>
    <w:rsid w:val="00562992"/>
    <w:rsid w:val="00562D8D"/>
    <w:rsid w:val="00574EC3"/>
    <w:rsid w:val="00585F74"/>
    <w:rsid w:val="005935A4"/>
    <w:rsid w:val="005A2B9A"/>
    <w:rsid w:val="005A2C18"/>
    <w:rsid w:val="005A6517"/>
    <w:rsid w:val="005B7C9C"/>
    <w:rsid w:val="005C75D4"/>
    <w:rsid w:val="005C7E27"/>
    <w:rsid w:val="005E105F"/>
    <w:rsid w:val="005E5A09"/>
    <w:rsid w:val="005F67B9"/>
    <w:rsid w:val="00603DEB"/>
    <w:rsid w:val="006057D8"/>
    <w:rsid w:val="00631788"/>
    <w:rsid w:val="00637BC2"/>
    <w:rsid w:val="00651896"/>
    <w:rsid w:val="00655624"/>
    <w:rsid w:val="0066135F"/>
    <w:rsid w:val="0066512E"/>
    <w:rsid w:val="00666A4A"/>
    <w:rsid w:val="00670085"/>
    <w:rsid w:val="00670362"/>
    <w:rsid w:val="00670B8B"/>
    <w:rsid w:val="006747D7"/>
    <w:rsid w:val="00691A33"/>
    <w:rsid w:val="006A1CC2"/>
    <w:rsid w:val="006A4E84"/>
    <w:rsid w:val="006B529F"/>
    <w:rsid w:val="006C6FC4"/>
    <w:rsid w:val="006C71AF"/>
    <w:rsid w:val="006D2649"/>
    <w:rsid w:val="006D401B"/>
    <w:rsid w:val="006F5922"/>
    <w:rsid w:val="00711AD5"/>
    <w:rsid w:val="00733466"/>
    <w:rsid w:val="007505C9"/>
    <w:rsid w:val="007522A4"/>
    <w:rsid w:val="00760C00"/>
    <w:rsid w:val="00775F8D"/>
    <w:rsid w:val="00795437"/>
    <w:rsid w:val="00797771"/>
    <w:rsid w:val="007A1176"/>
    <w:rsid w:val="007C1038"/>
    <w:rsid w:val="007C5E10"/>
    <w:rsid w:val="007C60BD"/>
    <w:rsid w:val="007D3B1A"/>
    <w:rsid w:val="007D76F0"/>
    <w:rsid w:val="007D7A5F"/>
    <w:rsid w:val="007E0010"/>
    <w:rsid w:val="007E2A86"/>
    <w:rsid w:val="007E5C1E"/>
    <w:rsid w:val="00806BD7"/>
    <w:rsid w:val="0081321C"/>
    <w:rsid w:val="008143CB"/>
    <w:rsid w:val="0081747A"/>
    <w:rsid w:val="00817BE1"/>
    <w:rsid w:val="008328B2"/>
    <w:rsid w:val="00836851"/>
    <w:rsid w:val="0084309E"/>
    <w:rsid w:val="00853B52"/>
    <w:rsid w:val="008679FA"/>
    <w:rsid w:val="00867A1D"/>
    <w:rsid w:val="008702DF"/>
    <w:rsid w:val="00872B58"/>
    <w:rsid w:val="00886DFC"/>
    <w:rsid w:val="008A10F2"/>
    <w:rsid w:val="008A1883"/>
    <w:rsid w:val="008A1FA9"/>
    <w:rsid w:val="008A4535"/>
    <w:rsid w:val="008A4B2B"/>
    <w:rsid w:val="008B21CC"/>
    <w:rsid w:val="008C02C5"/>
    <w:rsid w:val="008E439A"/>
    <w:rsid w:val="008F4568"/>
    <w:rsid w:val="0090686F"/>
    <w:rsid w:val="00907F14"/>
    <w:rsid w:val="0091149B"/>
    <w:rsid w:val="009214F3"/>
    <w:rsid w:val="009319AE"/>
    <w:rsid w:val="0094482E"/>
    <w:rsid w:val="00962502"/>
    <w:rsid w:val="00964EDD"/>
    <w:rsid w:val="0097193E"/>
    <w:rsid w:val="00975280"/>
    <w:rsid w:val="00987F43"/>
    <w:rsid w:val="00990926"/>
    <w:rsid w:val="00990D53"/>
    <w:rsid w:val="00994C2C"/>
    <w:rsid w:val="009A7FD1"/>
    <w:rsid w:val="009C1FA5"/>
    <w:rsid w:val="009C4965"/>
    <w:rsid w:val="009D3BAF"/>
    <w:rsid w:val="009E284B"/>
    <w:rsid w:val="00A11E41"/>
    <w:rsid w:val="00A126E0"/>
    <w:rsid w:val="00A33C8F"/>
    <w:rsid w:val="00A40EAE"/>
    <w:rsid w:val="00A509C3"/>
    <w:rsid w:val="00A56600"/>
    <w:rsid w:val="00A62D1A"/>
    <w:rsid w:val="00A70282"/>
    <w:rsid w:val="00A92C4E"/>
    <w:rsid w:val="00A94424"/>
    <w:rsid w:val="00AA1AC0"/>
    <w:rsid w:val="00AA32E2"/>
    <w:rsid w:val="00AB05B1"/>
    <w:rsid w:val="00AC7C50"/>
    <w:rsid w:val="00AD50F4"/>
    <w:rsid w:val="00B10101"/>
    <w:rsid w:val="00B21305"/>
    <w:rsid w:val="00B229EF"/>
    <w:rsid w:val="00B2430B"/>
    <w:rsid w:val="00B358AA"/>
    <w:rsid w:val="00B457B2"/>
    <w:rsid w:val="00B47678"/>
    <w:rsid w:val="00B47D18"/>
    <w:rsid w:val="00B52B91"/>
    <w:rsid w:val="00B57969"/>
    <w:rsid w:val="00B57ED1"/>
    <w:rsid w:val="00B72895"/>
    <w:rsid w:val="00B7700E"/>
    <w:rsid w:val="00B80339"/>
    <w:rsid w:val="00B8286A"/>
    <w:rsid w:val="00B91BD8"/>
    <w:rsid w:val="00B93F85"/>
    <w:rsid w:val="00B96E1F"/>
    <w:rsid w:val="00B96FE9"/>
    <w:rsid w:val="00BA5F09"/>
    <w:rsid w:val="00BB720E"/>
    <w:rsid w:val="00BD2B5F"/>
    <w:rsid w:val="00BF21E8"/>
    <w:rsid w:val="00BF2644"/>
    <w:rsid w:val="00BF5746"/>
    <w:rsid w:val="00BF63DB"/>
    <w:rsid w:val="00BF674E"/>
    <w:rsid w:val="00BF74A6"/>
    <w:rsid w:val="00C04776"/>
    <w:rsid w:val="00C06F51"/>
    <w:rsid w:val="00C20D58"/>
    <w:rsid w:val="00C23165"/>
    <w:rsid w:val="00C261A7"/>
    <w:rsid w:val="00C31C8E"/>
    <w:rsid w:val="00C47DE7"/>
    <w:rsid w:val="00C50235"/>
    <w:rsid w:val="00C55B9D"/>
    <w:rsid w:val="00C6257C"/>
    <w:rsid w:val="00C770D6"/>
    <w:rsid w:val="00C93BE8"/>
    <w:rsid w:val="00CA21F6"/>
    <w:rsid w:val="00CA365A"/>
    <w:rsid w:val="00CA4328"/>
    <w:rsid w:val="00CA6D31"/>
    <w:rsid w:val="00CA75B4"/>
    <w:rsid w:val="00CD4362"/>
    <w:rsid w:val="00CE5C37"/>
    <w:rsid w:val="00D00968"/>
    <w:rsid w:val="00D046E2"/>
    <w:rsid w:val="00D12177"/>
    <w:rsid w:val="00D1743F"/>
    <w:rsid w:val="00D2430E"/>
    <w:rsid w:val="00D275E5"/>
    <w:rsid w:val="00D31560"/>
    <w:rsid w:val="00D31617"/>
    <w:rsid w:val="00D407E5"/>
    <w:rsid w:val="00D44FEF"/>
    <w:rsid w:val="00D4726A"/>
    <w:rsid w:val="00D64BBE"/>
    <w:rsid w:val="00D84F5B"/>
    <w:rsid w:val="00D872ED"/>
    <w:rsid w:val="00D9100A"/>
    <w:rsid w:val="00D92954"/>
    <w:rsid w:val="00DB34D9"/>
    <w:rsid w:val="00DB66AC"/>
    <w:rsid w:val="00DD0325"/>
    <w:rsid w:val="00DE2755"/>
    <w:rsid w:val="00E0375E"/>
    <w:rsid w:val="00E14D66"/>
    <w:rsid w:val="00E15B12"/>
    <w:rsid w:val="00E17C60"/>
    <w:rsid w:val="00E277C3"/>
    <w:rsid w:val="00E31622"/>
    <w:rsid w:val="00E33DE1"/>
    <w:rsid w:val="00E349BD"/>
    <w:rsid w:val="00E357EC"/>
    <w:rsid w:val="00E37DE4"/>
    <w:rsid w:val="00E428E1"/>
    <w:rsid w:val="00E5698C"/>
    <w:rsid w:val="00E74211"/>
    <w:rsid w:val="00E922AE"/>
    <w:rsid w:val="00EA2F46"/>
    <w:rsid w:val="00EA465D"/>
    <w:rsid w:val="00EA7F6B"/>
    <w:rsid w:val="00EB2A8A"/>
    <w:rsid w:val="00EB4913"/>
    <w:rsid w:val="00EC5384"/>
    <w:rsid w:val="00EC7765"/>
    <w:rsid w:val="00ED0C5B"/>
    <w:rsid w:val="00ED5886"/>
    <w:rsid w:val="00EF3BB4"/>
    <w:rsid w:val="00F04696"/>
    <w:rsid w:val="00F054A6"/>
    <w:rsid w:val="00F06942"/>
    <w:rsid w:val="00F1157B"/>
    <w:rsid w:val="00F176AE"/>
    <w:rsid w:val="00F31C34"/>
    <w:rsid w:val="00F375A2"/>
    <w:rsid w:val="00F439DF"/>
    <w:rsid w:val="00F614C5"/>
    <w:rsid w:val="00F66843"/>
    <w:rsid w:val="00F77271"/>
    <w:rsid w:val="00F83323"/>
    <w:rsid w:val="00F970FB"/>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E75BE4"/>
  <w15:docId w15:val="{B705FC51-ADBA-4BF5-947E-FABC5199A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NichtaufgelsteErwhnung1">
    <w:name w:val="Nicht aufgelöste Erwähnung1"/>
    <w:basedOn w:val="Absatz-Standardschriftart"/>
    <w:uiPriority w:val="99"/>
    <w:semiHidden/>
    <w:unhideWhenUsed/>
    <w:rsid w:val="008E439A"/>
    <w:rPr>
      <w:color w:val="605E5C"/>
      <w:shd w:val="clear" w:color="auto" w:fill="E1DFDD"/>
    </w:rPr>
  </w:style>
  <w:style w:type="character" w:styleId="Kommentarzeichen">
    <w:name w:val="annotation reference"/>
    <w:basedOn w:val="Absatz-Standardschriftart"/>
    <w:uiPriority w:val="99"/>
    <w:semiHidden/>
    <w:unhideWhenUsed/>
    <w:rsid w:val="006C71AF"/>
    <w:rPr>
      <w:sz w:val="16"/>
      <w:szCs w:val="16"/>
    </w:rPr>
  </w:style>
  <w:style w:type="paragraph" w:styleId="Kommentartext">
    <w:name w:val="annotation text"/>
    <w:basedOn w:val="Standard"/>
    <w:link w:val="KommentartextZchn"/>
    <w:uiPriority w:val="99"/>
    <w:semiHidden/>
    <w:unhideWhenUsed/>
    <w:rsid w:val="006C71A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C71AF"/>
    <w:rPr>
      <w:sz w:val="20"/>
      <w:szCs w:val="20"/>
    </w:rPr>
  </w:style>
  <w:style w:type="paragraph" w:styleId="Kommentarthema">
    <w:name w:val="annotation subject"/>
    <w:basedOn w:val="Kommentartext"/>
    <w:next w:val="Kommentartext"/>
    <w:link w:val="KommentarthemaZchn"/>
    <w:uiPriority w:val="99"/>
    <w:semiHidden/>
    <w:unhideWhenUsed/>
    <w:rsid w:val="006C71AF"/>
    <w:rPr>
      <w:b/>
      <w:bCs/>
    </w:rPr>
  </w:style>
  <w:style w:type="character" w:customStyle="1" w:styleId="KommentarthemaZchn">
    <w:name w:val="Kommentarthema Zchn"/>
    <w:basedOn w:val="KommentartextZchn"/>
    <w:link w:val="Kommentarthema"/>
    <w:uiPriority w:val="99"/>
    <w:semiHidden/>
    <w:rsid w:val="006C71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467088971">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997804968">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64994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chael.zugmann@dioezese-linz.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1B39E6-D269-4EC6-8B48-5CDC7FAF5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1125</Words>
  <Characters>7088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2</cp:revision>
  <cp:lastPrinted>2022-01-31T16:06:00Z</cp:lastPrinted>
  <dcterms:created xsi:type="dcterms:W3CDTF">2022-02-01T08:58:00Z</dcterms:created>
  <dcterms:modified xsi:type="dcterms:W3CDTF">2022-02-01T08:58:00Z</dcterms:modified>
</cp:coreProperties>
</file>